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7C2DA6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7C2DA6" w:rsidRDefault="00CC5AD3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2DA6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7C2DA6" w:rsidRDefault="00CC5AD3">
            <w:pPr>
              <w:pStyle w:val="ConsPlusTitlePage0"/>
              <w:jc w:val="center"/>
            </w:pPr>
            <w:bookmarkStart w:id="0" w:name="_GoBack"/>
            <w:r>
              <w:rPr>
                <w:sz w:val="48"/>
              </w:rPr>
              <w:t>Распоряжение Администрации Томской области от 04.03.2024 N 153-ра</w:t>
            </w:r>
            <w:r>
              <w:rPr>
                <w:sz w:val="48"/>
              </w:rPr>
              <w:br/>
              <w:t>(ред. от 18.02.2026)</w:t>
            </w:r>
            <w:bookmarkEnd w:id="0"/>
            <w:r>
              <w:rPr>
                <w:sz w:val="48"/>
              </w:rPr>
              <w:br/>
              <w:t>"Об утверждении Паспорта комплекса процессных мероприятий "</w:t>
            </w:r>
            <w:r>
              <w:rPr>
                <w:sz w:val="48"/>
              </w:rPr>
              <w:t>Информирование населения о деятельности и решениях исполнительных органов Томской области и информационно-разъяснительная работа по актуальным социально значимым вопросам"</w:t>
            </w:r>
          </w:p>
        </w:tc>
      </w:tr>
      <w:tr w:rsidR="007C2DA6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7C2DA6" w:rsidRDefault="00CC5AD3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11.09.2026</w:t>
            </w:r>
            <w:r>
              <w:rPr>
                <w:sz w:val="28"/>
              </w:rPr>
              <w:br/>
              <w:t> </w:t>
            </w:r>
          </w:p>
        </w:tc>
      </w:tr>
    </w:tbl>
    <w:p w:rsidR="007C2DA6" w:rsidRDefault="007C2DA6">
      <w:pPr>
        <w:pStyle w:val="ConsPlusNormal0"/>
        <w:sectPr w:rsidR="007C2DA6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7C2DA6" w:rsidRDefault="007C2DA6">
      <w:pPr>
        <w:pStyle w:val="ConsPlusNormal0"/>
        <w:jc w:val="both"/>
        <w:outlineLvl w:val="0"/>
      </w:pPr>
    </w:p>
    <w:p w:rsidR="007C2DA6" w:rsidRDefault="00CC5AD3">
      <w:pPr>
        <w:pStyle w:val="ConsPlusTitle0"/>
        <w:jc w:val="center"/>
        <w:outlineLvl w:val="0"/>
      </w:pPr>
      <w:r>
        <w:t>АДМИНИСТРАЦИЯ ТОМСКОЙ ОБЛАСТИ</w:t>
      </w:r>
    </w:p>
    <w:p w:rsidR="007C2DA6" w:rsidRDefault="007C2DA6">
      <w:pPr>
        <w:pStyle w:val="ConsPlusTitle0"/>
        <w:jc w:val="both"/>
      </w:pPr>
    </w:p>
    <w:p w:rsidR="007C2DA6" w:rsidRDefault="00CC5AD3">
      <w:pPr>
        <w:pStyle w:val="ConsPlusTitle0"/>
        <w:jc w:val="center"/>
      </w:pPr>
      <w:r>
        <w:t>РАСПОРЯЖЕНИЕ</w:t>
      </w:r>
    </w:p>
    <w:p w:rsidR="007C2DA6" w:rsidRDefault="00CC5AD3">
      <w:pPr>
        <w:pStyle w:val="ConsPlusTitle0"/>
        <w:jc w:val="center"/>
      </w:pPr>
      <w:r>
        <w:t>от 4 марта 2024 г. N 153-ра</w:t>
      </w:r>
    </w:p>
    <w:p w:rsidR="007C2DA6" w:rsidRDefault="007C2DA6">
      <w:pPr>
        <w:pStyle w:val="ConsPlusTitle0"/>
        <w:jc w:val="both"/>
      </w:pPr>
    </w:p>
    <w:p w:rsidR="007C2DA6" w:rsidRDefault="00CC5AD3">
      <w:pPr>
        <w:pStyle w:val="ConsPlusTitle0"/>
        <w:jc w:val="center"/>
      </w:pPr>
      <w:r>
        <w:t>ОБ УТВЕРЖДЕНИИ ПАСПОРТА КОМПЛЕКСА ПРОЦЕССНЫХ МЕРОПРИЯТИЙ</w:t>
      </w:r>
    </w:p>
    <w:p w:rsidR="007C2DA6" w:rsidRDefault="00CC5AD3">
      <w:pPr>
        <w:pStyle w:val="ConsPlusTitle0"/>
        <w:jc w:val="center"/>
      </w:pPr>
      <w:r>
        <w:t>"ИНФОРМИРОВАНИЕ НАСЕЛЕНИЯ О ДЕЯТЕЛЬНОСТИ И РЕШЕНИЯХ</w:t>
      </w:r>
    </w:p>
    <w:p w:rsidR="007C2DA6" w:rsidRDefault="00CC5AD3">
      <w:pPr>
        <w:pStyle w:val="ConsPlusTitle0"/>
        <w:jc w:val="center"/>
      </w:pPr>
      <w:r>
        <w:t>ИСПОЛНИТЕЛЬНЫХ ОРГАНОВ ТОМСКОЙ ОБЛАСТИ</w:t>
      </w:r>
    </w:p>
    <w:p w:rsidR="007C2DA6" w:rsidRDefault="00CC5AD3">
      <w:pPr>
        <w:pStyle w:val="ConsPlusTitle0"/>
        <w:jc w:val="center"/>
      </w:pPr>
      <w:r>
        <w:t>И ИНФОРМАЦИОННО-РАЗЪЯСНИТЕЛЬНАЯ РАБОТА ПО АКТУАЛЬНЫМ</w:t>
      </w:r>
    </w:p>
    <w:p w:rsidR="007C2DA6" w:rsidRDefault="00CC5AD3">
      <w:pPr>
        <w:pStyle w:val="ConsPlusTitle0"/>
        <w:jc w:val="center"/>
      </w:pPr>
      <w:r>
        <w:t>СОЦИАЛЬНО ЗНАЧИМЫМ ВОПРОСАМ"</w:t>
      </w:r>
    </w:p>
    <w:p w:rsidR="007C2DA6" w:rsidRDefault="007C2DA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7C2DA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C2DA6" w:rsidRDefault="007C2DA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C2DA6" w:rsidRDefault="007C2DA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C2DA6" w:rsidRDefault="00CC5AD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C2DA6" w:rsidRDefault="00CC5AD3">
            <w:pPr>
              <w:pStyle w:val="ConsPlusNormal0"/>
              <w:jc w:val="center"/>
            </w:pPr>
            <w:r>
              <w:rPr>
                <w:color w:val="392C69"/>
              </w:rPr>
              <w:t>(в ред. распоряжений Администрации Томской области</w:t>
            </w:r>
          </w:p>
          <w:p w:rsidR="007C2DA6" w:rsidRDefault="00CC5AD3">
            <w:pPr>
              <w:pStyle w:val="ConsPlusNormal0"/>
              <w:jc w:val="center"/>
            </w:pPr>
            <w:r>
              <w:rPr>
                <w:color w:val="392C69"/>
              </w:rPr>
              <w:t>от 20.12.2024 N 891-ра, от 07.03.2025 N 190-ра, от 18.02.2026 N 97-ра)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C2DA6" w:rsidRDefault="007C2DA6">
            <w:pPr>
              <w:pStyle w:val="ConsPlusNormal0"/>
            </w:pPr>
          </w:p>
        </w:tc>
      </w:tr>
    </w:tbl>
    <w:p w:rsidR="007C2DA6" w:rsidRDefault="007C2DA6">
      <w:pPr>
        <w:pStyle w:val="ConsPlusNormal0"/>
        <w:jc w:val="both"/>
      </w:pPr>
    </w:p>
    <w:p w:rsidR="007C2DA6" w:rsidRDefault="00CC5AD3">
      <w:pPr>
        <w:pStyle w:val="ConsPlusNormal0"/>
        <w:ind w:firstLine="540"/>
        <w:jc w:val="both"/>
      </w:pPr>
      <w:r>
        <w:t>В соответствии с постановлением Администрации Томской области от 05.09.2019 N 313а "Об утверждении Пор</w:t>
      </w:r>
      <w:r>
        <w:t>ядка принятия решений о разработке государственных программ Томской области, их формирования и реализации":</w:t>
      </w:r>
    </w:p>
    <w:p w:rsidR="007C2DA6" w:rsidRDefault="00CC5AD3">
      <w:pPr>
        <w:pStyle w:val="ConsPlusNormal0"/>
        <w:spacing w:before="240"/>
        <w:ind w:firstLine="540"/>
        <w:jc w:val="both"/>
      </w:pPr>
      <w:r>
        <w:t xml:space="preserve">1. Утвердить </w:t>
      </w:r>
      <w:hyperlink w:anchor="P32" w:tooltip="ПАСПОРТ">
        <w:r>
          <w:rPr>
            <w:color w:val="0000FF"/>
          </w:rPr>
          <w:t>Паспорт</w:t>
        </w:r>
      </w:hyperlink>
      <w:r>
        <w:t xml:space="preserve"> комплекса процессных мероприятий "</w:t>
      </w:r>
      <w:r>
        <w:t>Информирование населения о деятельности и решениях исполнительных органов Томской области и информационно-разъяснительная работа по актуальным социально значимым вопросам" согласно приложению к настоящему распоряжению.</w:t>
      </w:r>
    </w:p>
    <w:p w:rsidR="007C2DA6" w:rsidRDefault="00CC5AD3">
      <w:pPr>
        <w:pStyle w:val="ConsPlusNormal0"/>
        <w:spacing w:before="240"/>
        <w:ind w:firstLine="540"/>
        <w:jc w:val="both"/>
      </w:pPr>
      <w:r>
        <w:t>2. Контроль за исполнением настоящего</w:t>
      </w:r>
      <w:r>
        <w:t xml:space="preserve"> распоряжения возложить на первого заместителя Губернатора Томской области.</w:t>
      </w:r>
    </w:p>
    <w:p w:rsidR="007C2DA6" w:rsidRDefault="007C2DA6">
      <w:pPr>
        <w:pStyle w:val="ConsPlusNormal0"/>
        <w:jc w:val="both"/>
      </w:pPr>
    </w:p>
    <w:p w:rsidR="007C2DA6" w:rsidRDefault="00CC5AD3">
      <w:pPr>
        <w:pStyle w:val="ConsPlusNormal0"/>
        <w:jc w:val="right"/>
      </w:pPr>
      <w:r>
        <w:t>И.о. Губернатора</w:t>
      </w:r>
    </w:p>
    <w:p w:rsidR="007C2DA6" w:rsidRDefault="00CC5AD3">
      <w:pPr>
        <w:pStyle w:val="ConsPlusNormal0"/>
        <w:jc w:val="right"/>
      </w:pPr>
      <w:r>
        <w:t>Томской области</w:t>
      </w:r>
    </w:p>
    <w:p w:rsidR="007C2DA6" w:rsidRDefault="00CC5AD3">
      <w:pPr>
        <w:pStyle w:val="ConsPlusNormal0"/>
        <w:jc w:val="right"/>
      </w:pPr>
      <w:r>
        <w:t>Н.Я.РУППЕЛЬ</w:t>
      </w:r>
    </w:p>
    <w:p w:rsidR="007C2DA6" w:rsidRDefault="007C2DA6">
      <w:pPr>
        <w:pStyle w:val="ConsPlusNormal0"/>
        <w:jc w:val="both"/>
      </w:pPr>
    </w:p>
    <w:p w:rsidR="007C2DA6" w:rsidRDefault="007C2DA6">
      <w:pPr>
        <w:pStyle w:val="ConsPlusNormal0"/>
        <w:jc w:val="both"/>
      </w:pPr>
    </w:p>
    <w:p w:rsidR="007C2DA6" w:rsidRDefault="007C2DA6">
      <w:pPr>
        <w:pStyle w:val="ConsPlusNormal0"/>
        <w:jc w:val="both"/>
      </w:pPr>
    </w:p>
    <w:p w:rsidR="007C2DA6" w:rsidRDefault="007C2DA6">
      <w:pPr>
        <w:pStyle w:val="ConsPlusNormal0"/>
        <w:jc w:val="both"/>
      </w:pPr>
    </w:p>
    <w:p w:rsidR="007C2DA6" w:rsidRDefault="007C2DA6">
      <w:pPr>
        <w:pStyle w:val="ConsPlusNormal0"/>
        <w:jc w:val="both"/>
      </w:pPr>
    </w:p>
    <w:p w:rsidR="007C2DA6" w:rsidRDefault="00CC5AD3">
      <w:pPr>
        <w:pStyle w:val="ConsPlusNormal0"/>
        <w:jc w:val="right"/>
        <w:outlineLvl w:val="0"/>
      </w:pPr>
      <w:r>
        <w:t>Утвержден</w:t>
      </w:r>
    </w:p>
    <w:p w:rsidR="007C2DA6" w:rsidRDefault="00CC5AD3">
      <w:pPr>
        <w:pStyle w:val="ConsPlusNormal0"/>
        <w:jc w:val="right"/>
      </w:pPr>
      <w:r>
        <w:t>распоряжением</w:t>
      </w:r>
    </w:p>
    <w:p w:rsidR="007C2DA6" w:rsidRDefault="00CC5AD3">
      <w:pPr>
        <w:pStyle w:val="ConsPlusNormal0"/>
        <w:jc w:val="right"/>
      </w:pPr>
      <w:r>
        <w:t>Администрации Томской области</w:t>
      </w:r>
    </w:p>
    <w:p w:rsidR="007C2DA6" w:rsidRDefault="00CC5AD3">
      <w:pPr>
        <w:pStyle w:val="ConsPlusNormal0"/>
        <w:jc w:val="right"/>
      </w:pPr>
      <w:r>
        <w:t>от 04.03.2024 N 153-ра</w:t>
      </w:r>
    </w:p>
    <w:p w:rsidR="007C2DA6" w:rsidRDefault="007C2DA6">
      <w:pPr>
        <w:pStyle w:val="ConsPlusNormal0"/>
        <w:jc w:val="both"/>
      </w:pPr>
    </w:p>
    <w:p w:rsidR="007C2DA6" w:rsidRDefault="00CC5AD3">
      <w:pPr>
        <w:pStyle w:val="ConsPlusTitle0"/>
        <w:jc w:val="center"/>
      </w:pPr>
      <w:bookmarkStart w:id="1" w:name="P32"/>
      <w:bookmarkEnd w:id="1"/>
      <w:r>
        <w:t>ПАСПОРТ</w:t>
      </w:r>
    </w:p>
    <w:p w:rsidR="007C2DA6" w:rsidRDefault="00CC5AD3">
      <w:pPr>
        <w:pStyle w:val="ConsPlusTitle0"/>
        <w:jc w:val="center"/>
      </w:pPr>
      <w:r>
        <w:t>КОМПЛЕКСА ПРОЦЕССНЫХ МЕРОПРИЯТИЙ "ИНФОРМИРО</w:t>
      </w:r>
      <w:r>
        <w:t>ВАНИЕ НАСЕЛЕНИЯ</w:t>
      </w:r>
    </w:p>
    <w:p w:rsidR="007C2DA6" w:rsidRDefault="00CC5AD3">
      <w:pPr>
        <w:pStyle w:val="ConsPlusTitle0"/>
        <w:jc w:val="center"/>
      </w:pPr>
      <w:r>
        <w:t>О ДЕЯТЕЛЬНОСТИ И РЕШЕНИЯХ ИСПОЛНИТЕЛЬНЫХ ОРГАНОВ ТОМСКОЙ</w:t>
      </w:r>
    </w:p>
    <w:p w:rsidR="007C2DA6" w:rsidRDefault="00CC5AD3">
      <w:pPr>
        <w:pStyle w:val="ConsPlusTitle0"/>
        <w:jc w:val="center"/>
      </w:pPr>
      <w:r>
        <w:t>ОБЛАСТИ И ИНФОРМАЦИОННО-РАЗЪЯСНИТЕЛЬНАЯ РАБОТА ПО АКТУАЛЬНЫМ</w:t>
      </w:r>
    </w:p>
    <w:p w:rsidR="007C2DA6" w:rsidRDefault="00CC5AD3">
      <w:pPr>
        <w:pStyle w:val="ConsPlusTitle0"/>
        <w:jc w:val="center"/>
      </w:pPr>
      <w:r>
        <w:t>СОЦИАЛЬНО ЗНАЧИМЫМ ВОПРОСАМ"</w:t>
      </w:r>
    </w:p>
    <w:p w:rsidR="007C2DA6" w:rsidRDefault="007C2DA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7C2DA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C2DA6" w:rsidRDefault="007C2DA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C2DA6" w:rsidRDefault="007C2DA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C2DA6" w:rsidRDefault="00CC5AD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C2DA6" w:rsidRDefault="00CC5AD3">
            <w:pPr>
              <w:pStyle w:val="ConsPlusNormal0"/>
              <w:jc w:val="center"/>
            </w:pPr>
            <w:r>
              <w:rPr>
                <w:color w:val="392C69"/>
              </w:rPr>
              <w:t>(в ред. распоряжения Администрации Томской области</w:t>
            </w:r>
          </w:p>
          <w:p w:rsidR="007C2DA6" w:rsidRDefault="00CC5AD3">
            <w:pPr>
              <w:pStyle w:val="ConsPlusNormal0"/>
              <w:jc w:val="center"/>
            </w:pPr>
            <w:r>
              <w:rPr>
                <w:color w:val="392C69"/>
              </w:rPr>
              <w:t>от 18.02.2026 N 97-ра)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C2DA6" w:rsidRDefault="007C2DA6">
            <w:pPr>
              <w:pStyle w:val="ConsPlusNormal0"/>
            </w:pPr>
          </w:p>
        </w:tc>
      </w:tr>
    </w:tbl>
    <w:p w:rsidR="007C2DA6" w:rsidRDefault="007C2DA6">
      <w:pPr>
        <w:pStyle w:val="ConsPlusNormal0"/>
        <w:jc w:val="both"/>
      </w:pPr>
    </w:p>
    <w:p w:rsidR="007C2DA6" w:rsidRDefault="00CC5AD3">
      <w:pPr>
        <w:pStyle w:val="ConsPlusTitle0"/>
        <w:jc w:val="center"/>
        <w:outlineLvl w:val="1"/>
      </w:pPr>
      <w:r>
        <w:t>Основные положения</w:t>
      </w:r>
    </w:p>
    <w:p w:rsidR="007C2DA6" w:rsidRDefault="007C2DA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5669"/>
      </w:tblGrid>
      <w:tr w:rsidR="007C2DA6">
        <w:tc>
          <w:tcPr>
            <w:tcW w:w="3402" w:type="dxa"/>
          </w:tcPr>
          <w:p w:rsidR="007C2DA6" w:rsidRDefault="00CC5AD3">
            <w:pPr>
              <w:pStyle w:val="ConsPlusNormal0"/>
            </w:pPr>
            <w:r>
              <w:t>Ответственный за выполнение комплекса процессных мероприятий</w:t>
            </w:r>
          </w:p>
        </w:tc>
        <w:tc>
          <w:tcPr>
            <w:tcW w:w="5669" w:type="dxa"/>
          </w:tcPr>
          <w:p w:rsidR="007C2DA6" w:rsidRDefault="00CC5AD3">
            <w:pPr>
              <w:pStyle w:val="ConsPlusNormal0"/>
            </w:pPr>
            <w:r>
              <w:t>Департамент информационной политики Администрации Томской области</w:t>
            </w:r>
          </w:p>
        </w:tc>
      </w:tr>
      <w:tr w:rsidR="007C2DA6">
        <w:tc>
          <w:tcPr>
            <w:tcW w:w="3402" w:type="dxa"/>
          </w:tcPr>
          <w:p w:rsidR="007C2DA6" w:rsidRDefault="00CC5AD3">
            <w:pPr>
              <w:pStyle w:val="ConsPlusNormal0"/>
            </w:pPr>
            <w:r>
              <w:t>Связь с государственной программой</w:t>
            </w:r>
          </w:p>
        </w:tc>
        <w:tc>
          <w:tcPr>
            <w:tcW w:w="5669" w:type="dxa"/>
          </w:tcPr>
          <w:p w:rsidR="007C2DA6" w:rsidRDefault="00CC5AD3">
            <w:pPr>
              <w:pStyle w:val="ConsPlusNormal0"/>
            </w:pPr>
            <w:r>
              <w:t>Государственная программа "</w:t>
            </w:r>
            <w:r>
              <w:t>Развитие информационного общества в Томской области"</w:t>
            </w:r>
          </w:p>
        </w:tc>
      </w:tr>
      <w:tr w:rsidR="007C2DA6">
        <w:tc>
          <w:tcPr>
            <w:tcW w:w="3402" w:type="dxa"/>
          </w:tcPr>
          <w:p w:rsidR="007C2DA6" w:rsidRDefault="00CC5AD3">
            <w:pPr>
              <w:pStyle w:val="ConsPlusNormal0"/>
            </w:pPr>
            <w:r>
              <w:t>Подпрограмма (направление) государственной программы Томской области</w:t>
            </w:r>
          </w:p>
        </w:tc>
        <w:tc>
          <w:tcPr>
            <w:tcW w:w="5669" w:type="dxa"/>
          </w:tcPr>
          <w:p w:rsidR="007C2DA6" w:rsidRDefault="00CC5AD3">
            <w:pPr>
              <w:pStyle w:val="ConsPlusNormal0"/>
            </w:pPr>
            <w:r>
              <w:t>Подпрограмма (направление) государственной программы Томской области "Обеспечение поддержки цифровых технологий в сфере государственн</w:t>
            </w:r>
            <w:r>
              <w:t>ого управления, предоставление государственных и муниципальных услуг на базе многофункциональных центров и информирование населения о политической, социально-экономической ситуации в Томской области"</w:t>
            </w:r>
          </w:p>
        </w:tc>
      </w:tr>
    </w:tbl>
    <w:p w:rsidR="007C2DA6" w:rsidRDefault="007C2DA6">
      <w:pPr>
        <w:pStyle w:val="ConsPlusNormal0"/>
        <w:jc w:val="both"/>
      </w:pPr>
    </w:p>
    <w:p w:rsidR="007C2DA6" w:rsidRDefault="00CC5AD3">
      <w:pPr>
        <w:pStyle w:val="ConsPlusTitle0"/>
        <w:jc w:val="center"/>
        <w:outlineLvl w:val="1"/>
      </w:pPr>
      <w:r>
        <w:t>Показатели комплекса процессных мероприятий</w:t>
      </w:r>
    </w:p>
    <w:p w:rsidR="007C2DA6" w:rsidRDefault="007C2DA6">
      <w:pPr>
        <w:pStyle w:val="ConsPlusNormal0"/>
        <w:jc w:val="both"/>
      </w:pPr>
    </w:p>
    <w:p w:rsidR="007C2DA6" w:rsidRDefault="007C2DA6">
      <w:pPr>
        <w:pStyle w:val="ConsPlusNormal0"/>
        <w:sectPr w:rsidR="007C2DA6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928"/>
        <w:gridCol w:w="1354"/>
        <w:gridCol w:w="1729"/>
        <w:gridCol w:w="2029"/>
        <w:gridCol w:w="1204"/>
        <w:gridCol w:w="1054"/>
        <w:gridCol w:w="604"/>
        <w:gridCol w:w="604"/>
        <w:gridCol w:w="604"/>
        <w:gridCol w:w="604"/>
        <w:gridCol w:w="1399"/>
      </w:tblGrid>
      <w:tr w:rsidR="007C2DA6">
        <w:tc>
          <w:tcPr>
            <w:tcW w:w="454" w:type="dxa"/>
            <w:vMerge w:val="restart"/>
          </w:tcPr>
          <w:p w:rsidR="007C2DA6" w:rsidRDefault="00CC5AD3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928" w:type="dxa"/>
            <w:vMerge w:val="restart"/>
          </w:tcPr>
          <w:p w:rsidR="007C2DA6" w:rsidRDefault="00CC5AD3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354" w:type="dxa"/>
            <w:vMerge w:val="restart"/>
          </w:tcPr>
          <w:p w:rsidR="007C2DA6" w:rsidRDefault="00CC5AD3">
            <w:pPr>
              <w:pStyle w:val="ConsPlusNormal0"/>
              <w:jc w:val="center"/>
            </w:pPr>
            <w:r>
              <w:t>Уровень достижения показателя</w:t>
            </w:r>
          </w:p>
        </w:tc>
        <w:tc>
          <w:tcPr>
            <w:tcW w:w="1729" w:type="dxa"/>
            <w:vMerge w:val="restart"/>
          </w:tcPr>
          <w:p w:rsidR="007C2DA6" w:rsidRDefault="00CC5AD3">
            <w:pPr>
              <w:pStyle w:val="ConsPlusNormal0"/>
              <w:jc w:val="center"/>
            </w:pPr>
            <w:r>
              <w:t>Признак возрастания/ убывания</w:t>
            </w:r>
          </w:p>
        </w:tc>
        <w:tc>
          <w:tcPr>
            <w:tcW w:w="2029" w:type="dxa"/>
            <w:vMerge w:val="restart"/>
          </w:tcPr>
          <w:p w:rsidR="007C2DA6" w:rsidRDefault="00CC5AD3">
            <w:pPr>
              <w:pStyle w:val="ConsPlusNormal0"/>
              <w:jc w:val="center"/>
            </w:pPr>
            <w:r>
              <w:t>Ответственный за достижение показателя</w:t>
            </w:r>
          </w:p>
        </w:tc>
        <w:tc>
          <w:tcPr>
            <w:tcW w:w="1204" w:type="dxa"/>
            <w:vMerge w:val="restart"/>
          </w:tcPr>
          <w:p w:rsidR="007C2DA6" w:rsidRDefault="00CC5AD3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054" w:type="dxa"/>
            <w:vMerge w:val="restart"/>
          </w:tcPr>
          <w:p w:rsidR="007C2DA6" w:rsidRDefault="00CC5AD3">
            <w:pPr>
              <w:pStyle w:val="ConsPlusNormal0"/>
              <w:jc w:val="center"/>
            </w:pPr>
            <w:r>
              <w:t>Базовое значение 2023 год</w:t>
            </w:r>
          </w:p>
        </w:tc>
        <w:tc>
          <w:tcPr>
            <w:tcW w:w="604" w:type="dxa"/>
            <w:vMerge w:val="restart"/>
          </w:tcPr>
          <w:p w:rsidR="007C2DA6" w:rsidRDefault="00CC5AD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Merge w:val="restart"/>
          </w:tcPr>
          <w:p w:rsidR="007C2DA6" w:rsidRDefault="00CC5AD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Merge w:val="restart"/>
          </w:tcPr>
          <w:p w:rsidR="007C2DA6" w:rsidRDefault="00CC5AD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2003" w:type="dxa"/>
            <w:gridSpan w:val="2"/>
          </w:tcPr>
          <w:p w:rsidR="007C2DA6" w:rsidRDefault="00CC5AD3">
            <w:pPr>
              <w:pStyle w:val="ConsPlusNormal0"/>
              <w:jc w:val="center"/>
            </w:pPr>
            <w:r>
              <w:t>Планируемое значение показателя (показателя задачи)</w:t>
            </w:r>
          </w:p>
        </w:tc>
      </w:tr>
      <w:tr w:rsidR="007C2DA6">
        <w:tc>
          <w:tcPr>
            <w:tcW w:w="454" w:type="dxa"/>
            <w:vMerge/>
          </w:tcPr>
          <w:p w:rsidR="007C2DA6" w:rsidRDefault="007C2DA6">
            <w:pPr>
              <w:pStyle w:val="ConsPlusNormal0"/>
            </w:pPr>
          </w:p>
        </w:tc>
        <w:tc>
          <w:tcPr>
            <w:tcW w:w="1928" w:type="dxa"/>
            <w:vMerge/>
          </w:tcPr>
          <w:p w:rsidR="007C2DA6" w:rsidRDefault="007C2DA6">
            <w:pPr>
              <w:pStyle w:val="ConsPlusNormal0"/>
            </w:pPr>
          </w:p>
        </w:tc>
        <w:tc>
          <w:tcPr>
            <w:tcW w:w="1354" w:type="dxa"/>
            <w:vMerge/>
          </w:tcPr>
          <w:p w:rsidR="007C2DA6" w:rsidRDefault="007C2DA6">
            <w:pPr>
              <w:pStyle w:val="ConsPlusNormal0"/>
            </w:pPr>
          </w:p>
        </w:tc>
        <w:tc>
          <w:tcPr>
            <w:tcW w:w="1729" w:type="dxa"/>
            <w:vMerge/>
          </w:tcPr>
          <w:p w:rsidR="007C2DA6" w:rsidRDefault="007C2DA6">
            <w:pPr>
              <w:pStyle w:val="ConsPlusNormal0"/>
            </w:pPr>
          </w:p>
        </w:tc>
        <w:tc>
          <w:tcPr>
            <w:tcW w:w="2029" w:type="dxa"/>
            <w:vMerge/>
          </w:tcPr>
          <w:p w:rsidR="007C2DA6" w:rsidRDefault="007C2DA6">
            <w:pPr>
              <w:pStyle w:val="ConsPlusNormal0"/>
            </w:pPr>
          </w:p>
        </w:tc>
        <w:tc>
          <w:tcPr>
            <w:tcW w:w="1204" w:type="dxa"/>
            <w:vMerge/>
          </w:tcPr>
          <w:p w:rsidR="007C2DA6" w:rsidRDefault="007C2DA6">
            <w:pPr>
              <w:pStyle w:val="ConsPlusNormal0"/>
            </w:pPr>
          </w:p>
        </w:tc>
        <w:tc>
          <w:tcPr>
            <w:tcW w:w="1054" w:type="dxa"/>
            <w:vMerge/>
          </w:tcPr>
          <w:p w:rsidR="007C2DA6" w:rsidRDefault="007C2DA6">
            <w:pPr>
              <w:pStyle w:val="ConsPlusNormal0"/>
            </w:pPr>
          </w:p>
        </w:tc>
        <w:tc>
          <w:tcPr>
            <w:tcW w:w="604" w:type="dxa"/>
            <w:vMerge/>
          </w:tcPr>
          <w:p w:rsidR="007C2DA6" w:rsidRDefault="007C2DA6">
            <w:pPr>
              <w:pStyle w:val="ConsPlusNormal0"/>
            </w:pPr>
          </w:p>
        </w:tc>
        <w:tc>
          <w:tcPr>
            <w:tcW w:w="604" w:type="dxa"/>
            <w:vMerge/>
          </w:tcPr>
          <w:p w:rsidR="007C2DA6" w:rsidRDefault="007C2DA6">
            <w:pPr>
              <w:pStyle w:val="ConsPlusNormal0"/>
            </w:pPr>
          </w:p>
        </w:tc>
        <w:tc>
          <w:tcPr>
            <w:tcW w:w="604" w:type="dxa"/>
            <w:vMerge/>
          </w:tcPr>
          <w:p w:rsidR="007C2DA6" w:rsidRDefault="007C2DA6">
            <w:pPr>
              <w:pStyle w:val="ConsPlusNormal0"/>
            </w:pPr>
          </w:p>
        </w:tc>
        <w:tc>
          <w:tcPr>
            <w:tcW w:w="604" w:type="dxa"/>
          </w:tcPr>
          <w:p w:rsidR="007C2DA6" w:rsidRDefault="00CC5AD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99" w:type="dxa"/>
          </w:tcPr>
          <w:p w:rsidR="007C2DA6" w:rsidRDefault="00CC5AD3">
            <w:pPr>
              <w:pStyle w:val="ConsPlusNormal0"/>
              <w:jc w:val="center"/>
            </w:pPr>
            <w:r>
              <w:t>2028 год</w:t>
            </w:r>
          </w:p>
        </w:tc>
      </w:tr>
      <w:tr w:rsidR="007C2DA6">
        <w:tc>
          <w:tcPr>
            <w:tcW w:w="454" w:type="dxa"/>
          </w:tcPr>
          <w:p w:rsidR="007C2DA6" w:rsidRDefault="007C2DA6">
            <w:pPr>
              <w:pStyle w:val="ConsPlusNormal0"/>
            </w:pPr>
          </w:p>
        </w:tc>
        <w:tc>
          <w:tcPr>
            <w:tcW w:w="13113" w:type="dxa"/>
            <w:gridSpan w:val="11"/>
          </w:tcPr>
          <w:p w:rsidR="007C2DA6" w:rsidRDefault="00CC5AD3">
            <w:pPr>
              <w:pStyle w:val="ConsPlusNormal0"/>
            </w:pPr>
            <w:r>
              <w:t>Организация информационно-разъяснительной работы о решениях исполнительных органов Томской области, их деятельности, результатах реализации национальных и региональных проектов</w:t>
            </w:r>
          </w:p>
        </w:tc>
      </w:tr>
      <w:tr w:rsidR="007C2DA6">
        <w:tc>
          <w:tcPr>
            <w:tcW w:w="454" w:type="dxa"/>
          </w:tcPr>
          <w:p w:rsidR="007C2DA6" w:rsidRDefault="00CC5AD3">
            <w:pPr>
              <w:pStyle w:val="ConsPlusNormal0"/>
            </w:pPr>
            <w:r>
              <w:t>1.</w:t>
            </w:r>
          </w:p>
        </w:tc>
        <w:tc>
          <w:tcPr>
            <w:tcW w:w="1928" w:type="dxa"/>
          </w:tcPr>
          <w:p w:rsidR="007C2DA6" w:rsidRDefault="00CC5AD3">
            <w:pPr>
              <w:pStyle w:val="ConsPlusNormal0"/>
            </w:pPr>
            <w:r>
              <w:t>Количество информационных материалов в средствах массовой информации о политической, экономической и культурной жизни региона</w:t>
            </w:r>
          </w:p>
        </w:tc>
        <w:tc>
          <w:tcPr>
            <w:tcW w:w="1354" w:type="dxa"/>
          </w:tcPr>
          <w:p w:rsidR="007C2DA6" w:rsidRDefault="00CC5AD3">
            <w:pPr>
              <w:pStyle w:val="ConsPlusNormal0"/>
            </w:pPr>
            <w:r>
              <w:t>ГП</w:t>
            </w:r>
          </w:p>
        </w:tc>
        <w:tc>
          <w:tcPr>
            <w:tcW w:w="1729" w:type="dxa"/>
          </w:tcPr>
          <w:p w:rsidR="007C2DA6" w:rsidRDefault="00CC5AD3">
            <w:pPr>
              <w:pStyle w:val="ConsPlusNormal0"/>
            </w:pPr>
            <w:r>
              <w:t>Возрастающий</w:t>
            </w:r>
          </w:p>
        </w:tc>
        <w:tc>
          <w:tcPr>
            <w:tcW w:w="2029" w:type="dxa"/>
          </w:tcPr>
          <w:p w:rsidR="007C2DA6" w:rsidRDefault="00CC5AD3">
            <w:pPr>
              <w:pStyle w:val="ConsPlusNormal0"/>
            </w:pPr>
            <w:r>
              <w:t>Департамент информационной политики Администрации Томской области</w:t>
            </w:r>
          </w:p>
        </w:tc>
        <w:tc>
          <w:tcPr>
            <w:tcW w:w="1204" w:type="dxa"/>
          </w:tcPr>
          <w:p w:rsidR="007C2DA6" w:rsidRDefault="00CC5AD3">
            <w:pPr>
              <w:pStyle w:val="ConsPlusNormal0"/>
            </w:pPr>
            <w:r>
              <w:t>ед.</w:t>
            </w:r>
          </w:p>
        </w:tc>
        <w:tc>
          <w:tcPr>
            <w:tcW w:w="1054" w:type="dxa"/>
          </w:tcPr>
          <w:p w:rsidR="007C2DA6" w:rsidRDefault="00CC5AD3">
            <w:pPr>
              <w:pStyle w:val="ConsPlusNormal0"/>
            </w:pPr>
            <w:r>
              <w:t>300</w:t>
            </w:r>
          </w:p>
        </w:tc>
        <w:tc>
          <w:tcPr>
            <w:tcW w:w="604" w:type="dxa"/>
          </w:tcPr>
          <w:p w:rsidR="007C2DA6" w:rsidRDefault="00CC5AD3">
            <w:pPr>
              <w:pStyle w:val="ConsPlusNormal0"/>
            </w:pPr>
            <w:r>
              <w:t>300</w:t>
            </w:r>
          </w:p>
        </w:tc>
        <w:tc>
          <w:tcPr>
            <w:tcW w:w="604" w:type="dxa"/>
          </w:tcPr>
          <w:p w:rsidR="007C2DA6" w:rsidRDefault="00CC5AD3">
            <w:pPr>
              <w:pStyle w:val="ConsPlusNormal0"/>
            </w:pPr>
            <w:r>
              <w:t>360</w:t>
            </w:r>
          </w:p>
        </w:tc>
        <w:tc>
          <w:tcPr>
            <w:tcW w:w="604" w:type="dxa"/>
          </w:tcPr>
          <w:p w:rsidR="007C2DA6" w:rsidRDefault="00CC5AD3">
            <w:pPr>
              <w:pStyle w:val="ConsPlusNormal0"/>
            </w:pPr>
            <w:r>
              <w:t>300</w:t>
            </w:r>
          </w:p>
        </w:tc>
        <w:tc>
          <w:tcPr>
            <w:tcW w:w="604" w:type="dxa"/>
          </w:tcPr>
          <w:p w:rsidR="007C2DA6" w:rsidRDefault="00CC5AD3">
            <w:pPr>
              <w:pStyle w:val="ConsPlusNormal0"/>
            </w:pPr>
            <w:r>
              <w:t>288</w:t>
            </w:r>
          </w:p>
        </w:tc>
        <w:tc>
          <w:tcPr>
            <w:tcW w:w="1399" w:type="dxa"/>
          </w:tcPr>
          <w:p w:rsidR="007C2DA6" w:rsidRDefault="00CC5AD3">
            <w:pPr>
              <w:pStyle w:val="ConsPlusNormal0"/>
            </w:pPr>
            <w:r>
              <w:t>288</w:t>
            </w:r>
          </w:p>
        </w:tc>
      </w:tr>
    </w:tbl>
    <w:p w:rsidR="007C2DA6" w:rsidRDefault="007C2DA6">
      <w:pPr>
        <w:pStyle w:val="ConsPlusNormal0"/>
        <w:jc w:val="both"/>
      </w:pPr>
    </w:p>
    <w:p w:rsidR="007C2DA6" w:rsidRDefault="00CC5AD3">
      <w:pPr>
        <w:pStyle w:val="ConsPlusTitle0"/>
        <w:jc w:val="center"/>
        <w:outlineLvl w:val="1"/>
      </w:pPr>
      <w:r>
        <w:t>План достижения показателей комплекса процессных мероприятий</w:t>
      </w:r>
    </w:p>
    <w:p w:rsidR="007C2DA6" w:rsidRDefault="00CC5AD3">
      <w:pPr>
        <w:pStyle w:val="ConsPlusTitle0"/>
        <w:jc w:val="center"/>
      </w:pPr>
      <w:r>
        <w:t>в 2026 финансовом году</w:t>
      </w:r>
    </w:p>
    <w:p w:rsidR="007C2DA6" w:rsidRDefault="007C2DA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2044"/>
        <w:gridCol w:w="1204"/>
        <w:gridCol w:w="544"/>
        <w:gridCol w:w="664"/>
        <w:gridCol w:w="604"/>
        <w:gridCol w:w="544"/>
        <w:gridCol w:w="574"/>
        <w:gridCol w:w="679"/>
        <w:gridCol w:w="664"/>
        <w:gridCol w:w="499"/>
        <w:gridCol w:w="529"/>
        <w:gridCol w:w="514"/>
        <w:gridCol w:w="664"/>
        <w:gridCol w:w="724"/>
      </w:tblGrid>
      <w:tr w:rsidR="007C2DA6">
        <w:tc>
          <w:tcPr>
            <w:tcW w:w="484" w:type="dxa"/>
            <w:vMerge w:val="restart"/>
          </w:tcPr>
          <w:p w:rsidR="007C2DA6" w:rsidRDefault="00CC5AD3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044" w:type="dxa"/>
            <w:vMerge w:val="restart"/>
          </w:tcPr>
          <w:p w:rsidR="007C2DA6" w:rsidRDefault="00CC5AD3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204" w:type="dxa"/>
            <w:vMerge w:val="restart"/>
          </w:tcPr>
          <w:p w:rsidR="007C2DA6" w:rsidRDefault="00CC5AD3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6479" w:type="dxa"/>
            <w:gridSpan w:val="11"/>
          </w:tcPr>
          <w:p w:rsidR="007C2DA6" w:rsidRDefault="00CC5AD3">
            <w:pPr>
              <w:pStyle w:val="ConsPlusNormal0"/>
              <w:jc w:val="center"/>
            </w:pPr>
            <w:r>
              <w:t>Плановые значения на конец месяца</w:t>
            </w:r>
          </w:p>
        </w:tc>
        <w:tc>
          <w:tcPr>
            <w:tcW w:w="724" w:type="dxa"/>
            <w:vMerge w:val="restart"/>
          </w:tcPr>
          <w:p w:rsidR="007C2DA6" w:rsidRDefault="00CC5AD3">
            <w:pPr>
              <w:pStyle w:val="ConsPlusNormal0"/>
              <w:jc w:val="center"/>
            </w:pPr>
            <w:r>
              <w:t>На конец 2026 года</w:t>
            </w:r>
          </w:p>
        </w:tc>
      </w:tr>
      <w:tr w:rsidR="007C2DA6">
        <w:tc>
          <w:tcPr>
            <w:tcW w:w="484" w:type="dxa"/>
            <w:vMerge/>
          </w:tcPr>
          <w:p w:rsidR="007C2DA6" w:rsidRDefault="007C2DA6">
            <w:pPr>
              <w:pStyle w:val="ConsPlusNormal0"/>
            </w:pPr>
          </w:p>
        </w:tc>
        <w:tc>
          <w:tcPr>
            <w:tcW w:w="2044" w:type="dxa"/>
            <w:vMerge/>
          </w:tcPr>
          <w:p w:rsidR="007C2DA6" w:rsidRDefault="007C2DA6">
            <w:pPr>
              <w:pStyle w:val="ConsPlusNormal0"/>
            </w:pPr>
          </w:p>
        </w:tc>
        <w:tc>
          <w:tcPr>
            <w:tcW w:w="1204" w:type="dxa"/>
            <w:vMerge/>
          </w:tcPr>
          <w:p w:rsidR="007C2DA6" w:rsidRDefault="007C2DA6">
            <w:pPr>
              <w:pStyle w:val="ConsPlusNormal0"/>
            </w:pPr>
          </w:p>
        </w:tc>
        <w:tc>
          <w:tcPr>
            <w:tcW w:w="544" w:type="dxa"/>
          </w:tcPr>
          <w:p w:rsidR="007C2DA6" w:rsidRDefault="00CC5AD3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</w:tcPr>
          <w:p w:rsidR="007C2DA6" w:rsidRDefault="00CC5AD3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04" w:type="dxa"/>
          </w:tcPr>
          <w:p w:rsidR="007C2DA6" w:rsidRDefault="00CC5AD3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</w:tcPr>
          <w:p w:rsidR="007C2DA6" w:rsidRDefault="00CC5AD3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74" w:type="dxa"/>
          </w:tcPr>
          <w:p w:rsidR="007C2DA6" w:rsidRDefault="00CC5AD3">
            <w:pPr>
              <w:pStyle w:val="ConsPlusNormal0"/>
              <w:jc w:val="center"/>
            </w:pPr>
            <w:r>
              <w:t>май.</w:t>
            </w:r>
          </w:p>
        </w:tc>
        <w:tc>
          <w:tcPr>
            <w:tcW w:w="679" w:type="dxa"/>
          </w:tcPr>
          <w:p w:rsidR="007C2DA6" w:rsidRDefault="00CC5AD3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</w:tcPr>
          <w:p w:rsidR="007C2DA6" w:rsidRDefault="00CC5AD3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499" w:type="dxa"/>
          </w:tcPr>
          <w:p w:rsidR="007C2DA6" w:rsidRDefault="00CC5AD3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529" w:type="dxa"/>
          </w:tcPr>
          <w:p w:rsidR="007C2DA6" w:rsidRDefault="00CC5AD3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514" w:type="dxa"/>
          </w:tcPr>
          <w:p w:rsidR="007C2DA6" w:rsidRDefault="00CC5AD3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664" w:type="dxa"/>
          </w:tcPr>
          <w:p w:rsidR="007C2DA6" w:rsidRDefault="00CC5AD3">
            <w:pPr>
              <w:pStyle w:val="ConsPlusNormal0"/>
              <w:jc w:val="center"/>
            </w:pPr>
            <w:r>
              <w:t>нояб.</w:t>
            </w:r>
          </w:p>
        </w:tc>
        <w:tc>
          <w:tcPr>
            <w:tcW w:w="724" w:type="dxa"/>
            <w:vMerge/>
          </w:tcPr>
          <w:p w:rsidR="007C2DA6" w:rsidRDefault="007C2DA6">
            <w:pPr>
              <w:pStyle w:val="ConsPlusNormal0"/>
            </w:pPr>
          </w:p>
        </w:tc>
      </w:tr>
      <w:tr w:rsidR="007C2DA6">
        <w:tc>
          <w:tcPr>
            <w:tcW w:w="484" w:type="dxa"/>
          </w:tcPr>
          <w:p w:rsidR="007C2DA6" w:rsidRDefault="00CC5AD3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2044" w:type="dxa"/>
          </w:tcPr>
          <w:p w:rsidR="007C2DA6" w:rsidRDefault="00CC5AD3">
            <w:pPr>
              <w:pStyle w:val="ConsPlusNormal0"/>
            </w:pPr>
            <w:r>
              <w:t xml:space="preserve">Количество </w:t>
            </w:r>
            <w:r>
              <w:lastRenderedPageBreak/>
              <w:t>информационных материалов в средствах массовой информации о политической, экономической и культурной жизни региона</w:t>
            </w:r>
          </w:p>
        </w:tc>
        <w:tc>
          <w:tcPr>
            <w:tcW w:w="1204" w:type="dxa"/>
          </w:tcPr>
          <w:p w:rsidR="007C2DA6" w:rsidRDefault="00CC5AD3">
            <w:pPr>
              <w:pStyle w:val="ConsPlusNormal0"/>
              <w:jc w:val="center"/>
            </w:pPr>
            <w:r>
              <w:lastRenderedPageBreak/>
              <w:t>ед.</w:t>
            </w:r>
          </w:p>
        </w:tc>
        <w:tc>
          <w:tcPr>
            <w:tcW w:w="544" w:type="dxa"/>
          </w:tcPr>
          <w:p w:rsidR="007C2DA6" w:rsidRDefault="00CC5AD3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664" w:type="dxa"/>
          </w:tcPr>
          <w:p w:rsidR="007C2DA6" w:rsidRDefault="00CC5AD3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604" w:type="dxa"/>
          </w:tcPr>
          <w:p w:rsidR="007C2DA6" w:rsidRDefault="00CC5AD3">
            <w:pPr>
              <w:pStyle w:val="ConsPlusNormal0"/>
              <w:jc w:val="center"/>
            </w:pPr>
            <w:r>
              <w:t>75</w:t>
            </w:r>
          </w:p>
        </w:tc>
        <w:tc>
          <w:tcPr>
            <w:tcW w:w="544" w:type="dxa"/>
          </w:tcPr>
          <w:p w:rsidR="007C2DA6" w:rsidRDefault="00CC5AD3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574" w:type="dxa"/>
          </w:tcPr>
          <w:p w:rsidR="007C2DA6" w:rsidRDefault="00CC5AD3">
            <w:pPr>
              <w:pStyle w:val="ConsPlusNormal0"/>
              <w:jc w:val="center"/>
            </w:pPr>
            <w:r>
              <w:t>125</w:t>
            </w:r>
          </w:p>
        </w:tc>
        <w:tc>
          <w:tcPr>
            <w:tcW w:w="679" w:type="dxa"/>
          </w:tcPr>
          <w:p w:rsidR="007C2DA6" w:rsidRDefault="00CC5AD3">
            <w:pPr>
              <w:pStyle w:val="ConsPlusNormal0"/>
              <w:jc w:val="center"/>
            </w:pPr>
            <w:r>
              <w:t>150</w:t>
            </w:r>
          </w:p>
        </w:tc>
        <w:tc>
          <w:tcPr>
            <w:tcW w:w="664" w:type="dxa"/>
          </w:tcPr>
          <w:p w:rsidR="007C2DA6" w:rsidRDefault="00CC5AD3">
            <w:pPr>
              <w:pStyle w:val="ConsPlusNormal0"/>
              <w:jc w:val="center"/>
            </w:pPr>
            <w:r>
              <w:t>175</w:t>
            </w:r>
          </w:p>
        </w:tc>
        <w:tc>
          <w:tcPr>
            <w:tcW w:w="499" w:type="dxa"/>
          </w:tcPr>
          <w:p w:rsidR="007C2DA6" w:rsidRDefault="00CC5AD3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529" w:type="dxa"/>
          </w:tcPr>
          <w:p w:rsidR="007C2DA6" w:rsidRDefault="00CC5AD3">
            <w:pPr>
              <w:pStyle w:val="ConsPlusNormal0"/>
              <w:jc w:val="center"/>
            </w:pPr>
            <w:r>
              <w:t>225</w:t>
            </w:r>
          </w:p>
        </w:tc>
        <w:tc>
          <w:tcPr>
            <w:tcW w:w="514" w:type="dxa"/>
          </w:tcPr>
          <w:p w:rsidR="007C2DA6" w:rsidRDefault="00CC5AD3">
            <w:pPr>
              <w:pStyle w:val="ConsPlusNormal0"/>
              <w:jc w:val="center"/>
            </w:pPr>
            <w:r>
              <w:t>250</w:t>
            </w:r>
          </w:p>
        </w:tc>
        <w:tc>
          <w:tcPr>
            <w:tcW w:w="664" w:type="dxa"/>
          </w:tcPr>
          <w:p w:rsidR="007C2DA6" w:rsidRDefault="00CC5AD3">
            <w:pPr>
              <w:pStyle w:val="ConsPlusNormal0"/>
              <w:jc w:val="center"/>
            </w:pPr>
            <w:r>
              <w:t>275</w:t>
            </w:r>
          </w:p>
        </w:tc>
        <w:tc>
          <w:tcPr>
            <w:tcW w:w="724" w:type="dxa"/>
          </w:tcPr>
          <w:p w:rsidR="007C2DA6" w:rsidRDefault="00CC5AD3">
            <w:pPr>
              <w:pStyle w:val="ConsPlusNormal0"/>
              <w:jc w:val="center"/>
            </w:pPr>
            <w:r>
              <w:t>300</w:t>
            </w:r>
          </w:p>
        </w:tc>
      </w:tr>
    </w:tbl>
    <w:p w:rsidR="007C2DA6" w:rsidRDefault="007C2DA6">
      <w:pPr>
        <w:pStyle w:val="ConsPlusNormal0"/>
        <w:jc w:val="both"/>
      </w:pPr>
    </w:p>
    <w:p w:rsidR="007C2DA6" w:rsidRDefault="00CC5AD3">
      <w:pPr>
        <w:pStyle w:val="ConsPlusTitle0"/>
        <w:jc w:val="center"/>
        <w:outlineLvl w:val="1"/>
      </w:pPr>
      <w:r>
        <w:t>Перечень мероприятий комплекса процессных мероприятий</w:t>
      </w:r>
    </w:p>
    <w:p w:rsidR="007C2DA6" w:rsidRDefault="007C2DA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984"/>
        <w:gridCol w:w="1594"/>
        <w:gridCol w:w="1984"/>
        <w:gridCol w:w="1954"/>
        <w:gridCol w:w="1020"/>
        <w:gridCol w:w="1054"/>
        <w:gridCol w:w="604"/>
        <w:gridCol w:w="604"/>
        <w:gridCol w:w="604"/>
        <w:gridCol w:w="850"/>
        <w:gridCol w:w="850"/>
      </w:tblGrid>
      <w:tr w:rsidR="007C2DA6">
        <w:tc>
          <w:tcPr>
            <w:tcW w:w="454" w:type="dxa"/>
            <w:vMerge w:val="restart"/>
          </w:tcPr>
          <w:p w:rsidR="007C2DA6" w:rsidRDefault="00CC5AD3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984" w:type="dxa"/>
            <w:vMerge w:val="restart"/>
          </w:tcPr>
          <w:p w:rsidR="007C2DA6" w:rsidRDefault="00CC5AD3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1594" w:type="dxa"/>
            <w:vMerge w:val="restart"/>
          </w:tcPr>
          <w:p w:rsidR="007C2DA6" w:rsidRDefault="00CC5AD3">
            <w:pPr>
              <w:pStyle w:val="ConsPlusNormal0"/>
              <w:jc w:val="center"/>
            </w:pPr>
            <w:r>
              <w:t>Тип мероприятия (результата)</w:t>
            </w:r>
          </w:p>
        </w:tc>
        <w:tc>
          <w:tcPr>
            <w:tcW w:w="1984" w:type="dxa"/>
            <w:vMerge w:val="restart"/>
          </w:tcPr>
          <w:p w:rsidR="007C2DA6" w:rsidRDefault="00CC5AD3">
            <w:pPr>
              <w:pStyle w:val="ConsPlusNormal0"/>
              <w:jc w:val="center"/>
            </w:pPr>
            <w:r>
              <w:t>Характеристика мероприятия</w:t>
            </w:r>
          </w:p>
        </w:tc>
        <w:tc>
          <w:tcPr>
            <w:tcW w:w="1954" w:type="dxa"/>
            <w:vMerge w:val="restart"/>
          </w:tcPr>
          <w:p w:rsidR="007C2DA6" w:rsidRDefault="00CC5AD3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020" w:type="dxa"/>
            <w:vMerge w:val="restart"/>
          </w:tcPr>
          <w:p w:rsidR="007C2DA6" w:rsidRDefault="00CC5AD3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054" w:type="dxa"/>
            <w:vMerge w:val="restart"/>
          </w:tcPr>
          <w:p w:rsidR="007C2DA6" w:rsidRDefault="00CC5AD3">
            <w:pPr>
              <w:pStyle w:val="ConsPlusNormal0"/>
              <w:jc w:val="center"/>
            </w:pPr>
            <w:r>
              <w:t>Базовое значение 2023 год</w:t>
            </w:r>
          </w:p>
        </w:tc>
        <w:tc>
          <w:tcPr>
            <w:tcW w:w="604" w:type="dxa"/>
            <w:vMerge w:val="restart"/>
          </w:tcPr>
          <w:p w:rsidR="007C2DA6" w:rsidRDefault="00CC5AD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Merge w:val="restart"/>
          </w:tcPr>
          <w:p w:rsidR="007C2DA6" w:rsidRDefault="00CC5AD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Merge w:val="restart"/>
          </w:tcPr>
          <w:p w:rsidR="007C2DA6" w:rsidRDefault="00CC5AD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700" w:type="dxa"/>
            <w:gridSpan w:val="2"/>
          </w:tcPr>
          <w:p w:rsidR="007C2DA6" w:rsidRDefault="00CC5AD3">
            <w:pPr>
              <w:pStyle w:val="ConsPlusNormal0"/>
              <w:jc w:val="center"/>
            </w:pPr>
            <w:r>
              <w:t>Планируемое значение показателя мероприятия</w:t>
            </w:r>
          </w:p>
        </w:tc>
      </w:tr>
      <w:tr w:rsidR="007C2DA6">
        <w:tc>
          <w:tcPr>
            <w:tcW w:w="454" w:type="dxa"/>
            <w:vMerge/>
          </w:tcPr>
          <w:p w:rsidR="007C2DA6" w:rsidRDefault="007C2DA6">
            <w:pPr>
              <w:pStyle w:val="ConsPlusNormal0"/>
            </w:pPr>
          </w:p>
        </w:tc>
        <w:tc>
          <w:tcPr>
            <w:tcW w:w="1984" w:type="dxa"/>
            <w:vMerge/>
          </w:tcPr>
          <w:p w:rsidR="007C2DA6" w:rsidRDefault="007C2DA6">
            <w:pPr>
              <w:pStyle w:val="ConsPlusNormal0"/>
            </w:pPr>
          </w:p>
        </w:tc>
        <w:tc>
          <w:tcPr>
            <w:tcW w:w="1594" w:type="dxa"/>
            <w:vMerge/>
          </w:tcPr>
          <w:p w:rsidR="007C2DA6" w:rsidRDefault="007C2DA6">
            <w:pPr>
              <w:pStyle w:val="ConsPlusNormal0"/>
            </w:pPr>
          </w:p>
        </w:tc>
        <w:tc>
          <w:tcPr>
            <w:tcW w:w="1984" w:type="dxa"/>
            <w:vMerge/>
          </w:tcPr>
          <w:p w:rsidR="007C2DA6" w:rsidRDefault="007C2DA6">
            <w:pPr>
              <w:pStyle w:val="ConsPlusNormal0"/>
            </w:pPr>
          </w:p>
        </w:tc>
        <w:tc>
          <w:tcPr>
            <w:tcW w:w="1954" w:type="dxa"/>
            <w:vMerge/>
          </w:tcPr>
          <w:p w:rsidR="007C2DA6" w:rsidRDefault="007C2DA6">
            <w:pPr>
              <w:pStyle w:val="ConsPlusNormal0"/>
            </w:pPr>
          </w:p>
        </w:tc>
        <w:tc>
          <w:tcPr>
            <w:tcW w:w="1020" w:type="dxa"/>
            <w:vMerge/>
          </w:tcPr>
          <w:p w:rsidR="007C2DA6" w:rsidRDefault="007C2DA6">
            <w:pPr>
              <w:pStyle w:val="ConsPlusNormal0"/>
            </w:pPr>
          </w:p>
        </w:tc>
        <w:tc>
          <w:tcPr>
            <w:tcW w:w="1054" w:type="dxa"/>
            <w:vMerge/>
          </w:tcPr>
          <w:p w:rsidR="007C2DA6" w:rsidRDefault="007C2DA6">
            <w:pPr>
              <w:pStyle w:val="ConsPlusNormal0"/>
            </w:pPr>
          </w:p>
        </w:tc>
        <w:tc>
          <w:tcPr>
            <w:tcW w:w="604" w:type="dxa"/>
            <w:vMerge/>
          </w:tcPr>
          <w:p w:rsidR="007C2DA6" w:rsidRDefault="007C2DA6">
            <w:pPr>
              <w:pStyle w:val="ConsPlusNormal0"/>
            </w:pPr>
          </w:p>
        </w:tc>
        <w:tc>
          <w:tcPr>
            <w:tcW w:w="604" w:type="dxa"/>
            <w:vMerge/>
          </w:tcPr>
          <w:p w:rsidR="007C2DA6" w:rsidRDefault="007C2DA6">
            <w:pPr>
              <w:pStyle w:val="ConsPlusNormal0"/>
            </w:pPr>
          </w:p>
        </w:tc>
        <w:tc>
          <w:tcPr>
            <w:tcW w:w="604" w:type="dxa"/>
            <w:vMerge/>
          </w:tcPr>
          <w:p w:rsidR="007C2DA6" w:rsidRDefault="007C2DA6">
            <w:pPr>
              <w:pStyle w:val="ConsPlusNormal0"/>
            </w:pPr>
          </w:p>
        </w:tc>
        <w:tc>
          <w:tcPr>
            <w:tcW w:w="850" w:type="dxa"/>
          </w:tcPr>
          <w:p w:rsidR="007C2DA6" w:rsidRDefault="00CC5AD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850" w:type="dxa"/>
          </w:tcPr>
          <w:p w:rsidR="007C2DA6" w:rsidRDefault="00CC5AD3">
            <w:pPr>
              <w:pStyle w:val="ConsPlusNormal0"/>
              <w:jc w:val="center"/>
            </w:pPr>
            <w:r>
              <w:t>2028 год</w:t>
            </w:r>
          </w:p>
        </w:tc>
      </w:tr>
      <w:tr w:rsidR="007C2DA6">
        <w:tc>
          <w:tcPr>
            <w:tcW w:w="454" w:type="dxa"/>
          </w:tcPr>
          <w:p w:rsidR="007C2DA6" w:rsidRDefault="00CC5AD3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84" w:type="dxa"/>
          </w:tcPr>
          <w:p w:rsidR="007C2DA6" w:rsidRDefault="00CC5AD3">
            <w:pPr>
              <w:pStyle w:val="ConsPlusNormal0"/>
            </w:pPr>
            <w:r>
              <w:t>Проведение информационных кампаний в региональных, межрегиональных и федеральных СМИ</w:t>
            </w:r>
          </w:p>
        </w:tc>
        <w:tc>
          <w:tcPr>
            <w:tcW w:w="1594" w:type="dxa"/>
          </w:tcPr>
          <w:p w:rsidR="007C2DA6" w:rsidRDefault="00CC5AD3">
            <w:pPr>
              <w:pStyle w:val="ConsPlusNormal0"/>
            </w:pPr>
            <w:r>
              <w:t>Приобретение товаров, работ, услуг</w:t>
            </w:r>
          </w:p>
        </w:tc>
        <w:tc>
          <w:tcPr>
            <w:tcW w:w="1984" w:type="dxa"/>
          </w:tcPr>
          <w:p w:rsidR="007C2DA6" w:rsidRDefault="00CC5AD3">
            <w:pPr>
              <w:pStyle w:val="ConsPlusNormal0"/>
            </w:pPr>
            <w:r>
              <w:t xml:space="preserve">Размещение материалов в СМИ, размещение наружной рекламы, организация прямых линий, информационная поддержка сайта Администрации </w:t>
            </w:r>
            <w:r>
              <w:lastRenderedPageBreak/>
              <w:t>Томской области, ежемесячный выпуск и распространение официального издания Администрации Томской области "Собрание законодатель</w:t>
            </w:r>
            <w:r>
              <w:t>ства Томской области"</w:t>
            </w:r>
          </w:p>
        </w:tc>
        <w:tc>
          <w:tcPr>
            <w:tcW w:w="1954" w:type="dxa"/>
          </w:tcPr>
          <w:p w:rsidR="007C2DA6" w:rsidRDefault="00CC5AD3">
            <w:pPr>
              <w:pStyle w:val="ConsPlusNormal0"/>
            </w:pPr>
            <w:r>
              <w:lastRenderedPageBreak/>
              <w:t>Количество информационных кампаний в СМИ</w:t>
            </w:r>
          </w:p>
        </w:tc>
        <w:tc>
          <w:tcPr>
            <w:tcW w:w="1020" w:type="dxa"/>
          </w:tcPr>
          <w:p w:rsidR="007C2DA6" w:rsidRDefault="00CC5AD3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054" w:type="dxa"/>
          </w:tcPr>
          <w:p w:rsidR="007C2DA6" w:rsidRDefault="00CC5AD3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604" w:type="dxa"/>
          </w:tcPr>
          <w:p w:rsidR="007C2DA6" w:rsidRDefault="00CC5AD3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604" w:type="dxa"/>
          </w:tcPr>
          <w:p w:rsidR="007C2DA6" w:rsidRDefault="00CC5AD3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604" w:type="dxa"/>
          </w:tcPr>
          <w:p w:rsidR="007C2DA6" w:rsidRDefault="00CC5AD3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850" w:type="dxa"/>
          </w:tcPr>
          <w:p w:rsidR="007C2DA6" w:rsidRDefault="00CC5AD3">
            <w:pPr>
              <w:pStyle w:val="ConsPlusNormal0"/>
              <w:jc w:val="center"/>
            </w:pPr>
            <w:r>
              <w:t>19</w:t>
            </w:r>
          </w:p>
        </w:tc>
        <w:tc>
          <w:tcPr>
            <w:tcW w:w="850" w:type="dxa"/>
          </w:tcPr>
          <w:p w:rsidR="007C2DA6" w:rsidRDefault="00CC5AD3">
            <w:pPr>
              <w:pStyle w:val="ConsPlusNormal0"/>
              <w:jc w:val="center"/>
            </w:pPr>
            <w:r>
              <w:t>19</w:t>
            </w:r>
          </w:p>
        </w:tc>
      </w:tr>
      <w:tr w:rsidR="007C2DA6">
        <w:tc>
          <w:tcPr>
            <w:tcW w:w="454" w:type="dxa"/>
          </w:tcPr>
          <w:p w:rsidR="007C2DA6" w:rsidRDefault="00CC5AD3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984" w:type="dxa"/>
          </w:tcPr>
          <w:p w:rsidR="007C2DA6" w:rsidRDefault="00CC5AD3">
            <w:pPr>
              <w:pStyle w:val="ConsPlusNormal0"/>
            </w:pPr>
            <w:r>
              <w:t>Проведение мониторингов и обзоров СМИ, социологических исследований</w:t>
            </w:r>
          </w:p>
        </w:tc>
        <w:tc>
          <w:tcPr>
            <w:tcW w:w="1594" w:type="dxa"/>
          </w:tcPr>
          <w:p w:rsidR="007C2DA6" w:rsidRDefault="00CC5AD3">
            <w:pPr>
              <w:pStyle w:val="ConsPlusNormal0"/>
            </w:pPr>
            <w:r>
              <w:t>Приобретение товаров, работ, услуг</w:t>
            </w:r>
          </w:p>
        </w:tc>
        <w:tc>
          <w:tcPr>
            <w:tcW w:w="1984" w:type="dxa"/>
          </w:tcPr>
          <w:p w:rsidR="007C2DA6" w:rsidRDefault="00CC5AD3">
            <w:pPr>
              <w:pStyle w:val="ConsPlusNormal0"/>
            </w:pPr>
            <w:r>
              <w:t>Заключение государственных контрактов (договоров) на проведение социологических исследований политических, экономических и социальных процессов, обзоров и мониторингов СМИ, подготовки аналитических материалов</w:t>
            </w:r>
          </w:p>
        </w:tc>
        <w:tc>
          <w:tcPr>
            <w:tcW w:w="1954" w:type="dxa"/>
          </w:tcPr>
          <w:p w:rsidR="007C2DA6" w:rsidRDefault="00CC5AD3">
            <w:pPr>
              <w:pStyle w:val="ConsPlusNormal0"/>
            </w:pPr>
            <w:r>
              <w:t>Количество аналитических материалов</w:t>
            </w:r>
          </w:p>
        </w:tc>
        <w:tc>
          <w:tcPr>
            <w:tcW w:w="1020" w:type="dxa"/>
          </w:tcPr>
          <w:p w:rsidR="007C2DA6" w:rsidRDefault="00CC5AD3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054" w:type="dxa"/>
          </w:tcPr>
          <w:p w:rsidR="007C2DA6" w:rsidRDefault="00CC5AD3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604" w:type="dxa"/>
          </w:tcPr>
          <w:p w:rsidR="007C2DA6" w:rsidRDefault="00CC5AD3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04" w:type="dxa"/>
          </w:tcPr>
          <w:p w:rsidR="007C2DA6" w:rsidRDefault="00CC5AD3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04" w:type="dxa"/>
          </w:tcPr>
          <w:p w:rsidR="007C2DA6" w:rsidRDefault="00CC5AD3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7C2DA6" w:rsidRDefault="00CC5AD3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7C2DA6" w:rsidRDefault="00CC5AD3">
            <w:pPr>
              <w:pStyle w:val="ConsPlusNormal0"/>
              <w:jc w:val="center"/>
            </w:pPr>
            <w:r>
              <w:t>2</w:t>
            </w:r>
          </w:p>
        </w:tc>
      </w:tr>
      <w:tr w:rsidR="007C2DA6">
        <w:tc>
          <w:tcPr>
            <w:tcW w:w="454" w:type="dxa"/>
          </w:tcPr>
          <w:p w:rsidR="007C2DA6" w:rsidRDefault="00CC5AD3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1984" w:type="dxa"/>
          </w:tcPr>
          <w:p w:rsidR="007C2DA6" w:rsidRDefault="00CC5AD3">
            <w:pPr>
              <w:pStyle w:val="ConsPlusNormal0"/>
            </w:pPr>
            <w:r>
              <w:t>Реализация издательских, презентационных</w:t>
            </w:r>
            <w:r>
              <w:lastRenderedPageBreak/>
              <w:t>, информационно-агитационных проектов Томской области, Администрации Томской области</w:t>
            </w:r>
          </w:p>
        </w:tc>
        <w:tc>
          <w:tcPr>
            <w:tcW w:w="1594" w:type="dxa"/>
          </w:tcPr>
          <w:p w:rsidR="007C2DA6" w:rsidRDefault="00CC5AD3">
            <w:pPr>
              <w:pStyle w:val="ConsPlusNormal0"/>
            </w:pPr>
            <w:r>
              <w:lastRenderedPageBreak/>
              <w:t>Приобретение товаров, работ, услуг</w:t>
            </w:r>
          </w:p>
        </w:tc>
        <w:tc>
          <w:tcPr>
            <w:tcW w:w="1984" w:type="dxa"/>
          </w:tcPr>
          <w:p w:rsidR="007C2DA6" w:rsidRDefault="00CC5AD3">
            <w:pPr>
              <w:pStyle w:val="ConsPlusNormal0"/>
            </w:pPr>
            <w:r>
              <w:t xml:space="preserve">Заключение государственных контрактов </w:t>
            </w:r>
            <w:r>
              <w:lastRenderedPageBreak/>
              <w:t>(договоров) на изготовление и приобретение материалов (продукции), направленных на реализацию издательских, презентационных, информационно-агитационных проектов Томской области, Администрации Томской области</w:t>
            </w:r>
          </w:p>
        </w:tc>
        <w:tc>
          <w:tcPr>
            <w:tcW w:w="1954" w:type="dxa"/>
          </w:tcPr>
          <w:p w:rsidR="007C2DA6" w:rsidRDefault="00CC5AD3">
            <w:pPr>
              <w:pStyle w:val="ConsPlusNormal0"/>
            </w:pPr>
            <w:r>
              <w:lastRenderedPageBreak/>
              <w:t>Количество</w:t>
            </w:r>
            <w:r>
              <w:t xml:space="preserve"> проектов</w:t>
            </w:r>
          </w:p>
        </w:tc>
        <w:tc>
          <w:tcPr>
            <w:tcW w:w="1020" w:type="dxa"/>
          </w:tcPr>
          <w:p w:rsidR="007C2DA6" w:rsidRDefault="00CC5AD3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054" w:type="dxa"/>
          </w:tcPr>
          <w:p w:rsidR="007C2DA6" w:rsidRDefault="00CC5AD3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04" w:type="dxa"/>
          </w:tcPr>
          <w:p w:rsidR="007C2DA6" w:rsidRDefault="00CC5AD3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04" w:type="dxa"/>
          </w:tcPr>
          <w:p w:rsidR="007C2DA6" w:rsidRDefault="00CC5AD3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04" w:type="dxa"/>
          </w:tcPr>
          <w:p w:rsidR="007C2DA6" w:rsidRDefault="00CC5AD3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7C2DA6" w:rsidRDefault="00CC5AD3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7C2DA6" w:rsidRDefault="00CC5AD3">
            <w:pPr>
              <w:pStyle w:val="ConsPlusNormal0"/>
              <w:jc w:val="center"/>
            </w:pPr>
            <w:r>
              <w:t>2</w:t>
            </w:r>
          </w:p>
        </w:tc>
      </w:tr>
    </w:tbl>
    <w:p w:rsidR="007C2DA6" w:rsidRDefault="007C2DA6">
      <w:pPr>
        <w:pStyle w:val="ConsPlusNormal0"/>
        <w:sectPr w:rsidR="007C2DA6">
          <w:headerReference w:type="default" r:id="rId14"/>
          <w:footerReference w:type="default" r:id="rId15"/>
          <w:headerReference w:type="first" r:id="rId16"/>
          <w:footerReference w:type="first" r:id="rId17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7C2DA6" w:rsidRDefault="007C2DA6">
      <w:pPr>
        <w:pStyle w:val="ConsPlusNormal0"/>
        <w:jc w:val="both"/>
      </w:pPr>
    </w:p>
    <w:p w:rsidR="007C2DA6" w:rsidRDefault="00CC5AD3">
      <w:pPr>
        <w:pStyle w:val="ConsPlusTitle0"/>
        <w:jc w:val="center"/>
        <w:outlineLvl w:val="1"/>
      </w:pPr>
      <w:r>
        <w:t>Финансовое обеспечение комплекса процессных мероприятий</w:t>
      </w:r>
    </w:p>
    <w:p w:rsidR="007C2DA6" w:rsidRDefault="007C2DA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1020"/>
        <w:gridCol w:w="1024"/>
        <w:gridCol w:w="1144"/>
        <w:gridCol w:w="1191"/>
        <w:gridCol w:w="1191"/>
        <w:gridCol w:w="1134"/>
      </w:tblGrid>
      <w:tr w:rsidR="007C2DA6">
        <w:tc>
          <w:tcPr>
            <w:tcW w:w="2324" w:type="dxa"/>
            <w:vMerge w:val="restart"/>
            <w:vAlign w:val="center"/>
          </w:tcPr>
          <w:p w:rsidR="007C2DA6" w:rsidRDefault="00CC5AD3">
            <w:pPr>
              <w:pStyle w:val="ConsPlusNormal0"/>
              <w:jc w:val="center"/>
            </w:pPr>
            <w:r>
              <w:t>Наименование мероприятия/источник финансового обеспечения</w:t>
            </w:r>
          </w:p>
        </w:tc>
        <w:tc>
          <w:tcPr>
            <w:tcW w:w="1020" w:type="dxa"/>
            <w:vMerge w:val="restart"/>
            <w:vAlign w:val="center"/>
          </w:tcPr>
          <w:p w:rsidR="007C2DA6" w:rsidRDefault="00CC5AD3">
            <w:pPr>
              <w:pStyle w:val="ConsPlusNormal0"/>
              <w:jc w:val="center"/>
            </w:pPr>
            <w:r>
              <w:t>ГРБС</w:t>
            </w:r>
          </w:p>
        </w:tc>
        <w:tc>
          <w:tcPr>
            <w:tcW w:w="5684" w:type="dxa"/>
            <w:gridSpan w:val="5"/>
          </w:tcPr>
          <w:p w:rsidR="007C2DA6" w:rsidRDefault="00CC5AD3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</w:tr>
      <w:tr w:rsidR="007C2DA6">
        <w:tc>
          <w:tcPr>
            <w:tcW w:w="2324" w:type="dxa"/>
            <w:vMerge/>
          </w:tcPr>
          <w:p w:rsidR="007C2DA6" w:rsidRDefault="007C2DA6">
            <w:pPr>
              <w:pStyle w:val="ConsPlusNormal0"/>
            </w:pPr>
          </w:p>
        </w:tc>
        <w:tc>
          <w:tcPr>
            <w:tcW w:w="1020" w:type="dxa"/>
            <w:vMerge/>
          </w:tcPr>
          <w:p w:rsidR="007C2DA6" w:rsidRDefault="007C2DA6">
            <w:pPr>
              <w:pStyle w:val="ConsPlusNormal0"/>
            </w:pPr>
          </w:p>
        </w:tc>
        <w:tc>
          <w:tcPr>
            <w:tcW w:w="1024" w:type="dxa"/>
          </w:tcPr>
          <w:p w:rsidR="007C2DA6" w:rsidRDefault="00CC5AD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</w:tcPr>
          <w:p w:rsidR="007C2DA6" w:rsidRDefault="00CC5AD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91" w:type="dxa"/>
          </w:tcPr>
          <w:p w:rsidR="007C2DA6" w:rsidRDefault="00CC5AD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91" w:type="dxa"/>
          </w:tcPr>
          <w:p w:rsidR="007C2DA6" w:rsidRDefault="00CC5AD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</w:tcPr>
          <w:p w:rsidR="007C2DA6" w:rsidRDefault="00CC5AD3">
            <w:pPr>
              <w:pStyle w:val="ConsPlusNormal0"/>
            </w:pPr>
            <w:r>
              <w:t>2028 год</w:t>
            </w:r>
          </w:p>
        </w:tc>
      </w:tr>
      <w:tr w:rsidR="007C2DA6">
        <w:tc>
          <w:tcPr>
            <w:tcW w:w="2324" w:type="dxa"/>
          </w:tcPr>
          <w:p w:rsidR="007C2DA6" w:rsidRDefault="00CC5AD3">
            <w:pPr>
              <w:pStyle w:val="ConsPlusNormal0"/>
            </w:pPr>
            <w:r>
              <w:t>Комплекс процессных мероприятий "</w:t>
            </w:r>
            <w:r>
              <w:t>Информирование населения о деятельности и решениях исполнительных органов Томской области и информационно-разъяснительная работа по актуальным социально значимым вопросам" (всего), в том числе:</w:t>
            </w:r>
          </w:p>
        </w:tc>
        <w:tc>
          <w:tcPr>
            <w:tcW w:w="1020" w:type="dxa"/>
            <w:vMerge w:val="restart"/>
          </w:tcPr>
          <w:p w:rsidR="007C2DA6" w:rsidRDefault="00CC5AD3">
            <w:pPr>
              <w:pStyle w:val="ConsPlusNormal0"/>
            </w:pPr>
            <w:r>
              <w:t>Администрация Томской области</w:t>
            </w:r>
          </w:p>
        </w:tc>
        <w:tc>
          <w:tcPr>
            <w:tcW w:w="1024" w:type="dxa"/>
          </w:tcPr>
          <w:p w:rsidR="007C2DA6" w:rsidRDefault="00CC5AD3">
            <w:pPr>
              <w:pStyle w:val="ConsPlusNormal0"/>
              <w:jc w:val="center"/>
            </w:pPr>
            <w:r>
              <w:t>136480,0</w:t>
            </w:r>
          </w:p>
        </w:tc>
        <w:tc>
          <w:tcPr>
            <w:tcW w:w="1144" w:type="dxa"/>
          </w:tcPr>
          <w:p w:rsidR="007C2DA6" w:rsidRDefault="00CC5AD3">
            <w:pPr>
              <w:pStyle w:val="ConsPlusNormal0"/>
              <w:jc w:val="center"/>
            </w:pPr>
            <w:r>
              <w:t>166840,8</w:t>
            </w:r>
          </w:p>
        </w:tc>
        <w:tc>
          <w:tcPr>
            <w:tcW w:w="1191" w:type="dxa"/>
          </w:tcPr>
          <w:p w:rsidR="007C2DA6" w:rsidRDefault="00CC5AD3">
            <w:pPr>
              <w:pStyle w:val="ConsPlusNormal0"/>
              <w:jc w:val="center"/>
            </w:pPr>
            <w:r>
              <w:t>131480,0</w:t>
            </w:r>
          </w:p>
        </w:tc>
        <w:tc>
          <w:tcPr>
            <w:tcW w:w="1191" w:type="dxa"/>
          </w:tcPr>
          <w:p w:rsidR="007C2DA6" w:rsidRDefault="00CC5AD3">
            <w:pPr>
              <w:pStyle w:val="ConsPlusNormal0"/>
              <w:jc w:val="center"/>
            </w:pPr>
            <w:r>
              <w:t>10518</w:t>
            </w:r>
            <w:r>
              <w:t>4,00</w:t>
            </w:r>
          </w:p>
        </w:tc>
        <w:tc>
          <w:tcPr>
            <w:tcW w:w="1134" w:type="dxa"/>
          </w:tcPr>
          <w:p w:rsidR="007C2DA6" w:rsidRDefault="00CC5AD3">
            <w:pPr>
              <w:pStyle w:val="ConsPlusNormal0"/>
              <w:jc w:val="center"/>
            </w:pPr>
            <w:r>
              <w:t>105184,00</w:t>
            </w:r>
          </w:p>
        </w:tc>
      </w:tr>
      <w:tr w:rsidR="007C2DA6">
        <w:tc>
          <w:tcPr>
            <w:tcW w:w="2324" w:type="dxa"/>
            <w:vAlign w:val="center"/>
          </w:tcPr>
          <w:p w:rsidR="007C2DA6" w:rsidRDefault="00CC5AD3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020" w:type="dxa"/>
            <w:vMerge/>
          </w:tcPr>
          <w:p w:rsidR="007C2DA6" w:rsidRDefault="007C2DA6">
            <w:pPr>
              <w:pStyle w:val="ConsPlusNormal0"/>
            </w:pPr>
          </w:p>
        </w:tc>
        <w:tc>
          <w:tcPr>
            <w:tcW w:w="1024" w:type="dxa"/>
          </w:tcPr>
          <w:p w:rsidR="007C2DA6" w:rsidRDefault="00CC5A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</w:tcPr>
          <w:p w:rsidR="007C2DA6" w:rsidRDefault="00CC5A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C2DA6" w:rsidRDefault="00CC5A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C2DA6" w:rsidRDefault="00CC5A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7C2DA6" w:rsidRDefault="00CC5AD3">
            <w:pPr>
              <w:pStyle w:val="ConsPlusNormal0"/>
              <w:jc w:val="center"/>
            </w:pPr>
            <w:r>
              <w:t>0,0</w:t>
            </w:r>
          </w:p>
        </w:tc>
      </w:tr>
      <w:tr w:rsidR="007C2DA6">
        <w:tc>
          <w:tcPr>
            <w:tcW w:w="2324" w:type="dxa"/>
            <w:vAlign w:val="center"/>
          </w:tcPr>
          <w:p w:rsidR="007C2DA6" w:rsidRDefault="00CC5AD3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20" w:type="dxa"/>
            <w:vMerge/>
          </w:tcPr>
          <w:p w:rsidR="007C2DA6" w:rsidRDefault="007C2DA6">
            <w:pPr>
              <w:pStyle w:val="ConsPlusNormal0"/>
            </w:pPr>
          </w:p>
        </w:tc>
        <w:tc>
          <w:tcPr>
            <w:tcW w:w="1024" w:type="dxa"/>
          </w:tcPr>
          <w:p w:rsidR="007C2DA6" w:rsidRDefault="00CC5A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</w:tcPr>
          <w:p w:rsidR="007C2DA6" w:rsidRDefault="00CC5A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C2DA6" w:rsidRDefault="00CC5A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C2DA6" w:rsidRDefault="00CC5A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7C2DA6" w:rsidRDefault="00CC5AD3">
            <w:pPr>
              <w:pStyle w:val="ConsPlusNormal0"/>
              <w:jc w:val="center"/>
            </w:pPr>
            <w:r>
              <w:t>0,0</w:t>
            </w:r>
          </w:p>
        </w:tc>
      </w:tr>
      <w:tr w:rsidR="007C2DA6">
        <w:tc>
          <w:tcPr>
            <w:tcW w:w="2324" w:type="dxa"/>
            <w:vAlign w:val="center"/>
          </w:tcPr>
          <w:p w:rsidR="007C2DA6" w:rsidRDefault="00CC5AD3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0" w:type="dxa"/>
            <w:vMerge/>
          </w:tcPr>
          <w:p w:rsidR="007C2DA6" w:rsidRDefault="007C2DA6">
            <w:pPr>
              <w:pStyle w:val="ConsPlusNormal0"/>
            </w:pPr>
          </w:p>
        </w:tc>
        <w:tc>
          <w:tcPr>
            <w:tcW w:w="1024" w:type="dxa"/>
          </w:tcPr>
          <w:p w:rsidR="007C2DA6" w:rsidRDefault="00CC5AD3">
            <w:pPr>
              <w:pStyle w:val="ConsPlusNormal0"/>
              <w:jc w:val="center"/>
            </w:pPr>
            <w:r>
              <w:t>136480,0</w:t>
            </w:r>
          </w:p>
        </w:tc>
        <w:tc>
          <w:tcPr>
            <w:tcW w:w="1144" w:type="dxa"/>
          </w:tcPr>
          <w:p w:rsidR="007C2DA6" w:rsidRDefault="00CC5AD3">
            <w:pPr>
              <w:pStyle w:val="ConsPlusNormal0"/>
              <w:jc w:val="center"/>
            </w:pPr>
            <w:r>
              <w:t>166840,8</w:t>
            </w:r>
          </w:p>
        </w:tc>
        <w:tc>
          <w:tcPr>
            <w:tcW w:w="1191" w:type="dxa"/>
          </w:tcPr>
          <w:p w:rsidR="007C2DA6" w:rsidRDefault="00CC5AD3">
            <w:pPr>
              <w:pStyle w:val="ConsPlusNormal0"/>
              <w:jc w:val="center"/>
            </w:pPr>
            <w:r>
              <w:t>131480,00</w:t>
            </w:r>
          </w:p>
        </w:tc>
        <w:tc>
          <w:tcPr>
            <w:tcW w:w="1191" w:type="dxa"/>
          </w:tcPr>
          <w:p w:rsidR="007C2DA6" w:rsidRDefault="00CC5AD3">
            <w:pPr>
              <w:pStyle w:val="ConsPlusNormal0"/>
              <w:jc w:val="center"/>
            </w:pPr>
            <w:r>
              <w:t>105184,00</w:t>
            </w:r>
          </w:p>
        </w:tc>
        <w:tc>
          <w:tcPr>
            <w:tcW w:w="1134" w:type="dxa"/>
          </w:tcPr>
          <w:p w:rsidR="007C2DA6" w:rsidRDefault="00CC5AD3">
            <w:pPr>
              <w:pStyle w:val="ConsPlusNormal0"/>
              <w:jc w:val="center"/>
            </w:pPr>
            <w:r>
              <w:t>105184,00</w:t>
            </w:r>
          </w:p>
        </w:tc>
      </w:tr>
      <w:tr w:rsidR="007C2DA6">
        <w:tc>
          <w:tcPr>
            <w:tcW w:w="2324" w:type="dxa"/>
            <w:vAlign w:val="center"/>
          </w:tcPr>
          <w:p w:rsidR="007C2DA6" w:rsidRDefault="00CC5AD3">
            <w:pPr>
              <w:pStyle w:val="ConsPlusNormal0"/>
            </w:pPr>
            <w:r>
              <w:lastRenderedPageBreak/>
              <w:t>местные бюджеты (по согласованию) (прогноз)</w:t>
            </w:r>
          </w:p>
        </w:tc>
        <w:tc>
          <w:tcPr>
            <w:tcW w:w="1020" w:type="dxa"/>
            <w:vMerge/>
          </w:tcPr>
          <w:p w:rsidR="007C2DA6" w:rsidRDefault="007C2DA6">
            <w:pPr>
              <w:pStyle w:val="ConsPlusNormal0"/>
            </w:pPr>
          </w:p>
        </w:tc>
        <w:tc>
          <w:tcPr>
            <w:tcW w:w="1024" w:type="dxa"/>
          </w:tcPr>
          <w:p w:rsidR="007C2DA6" w:rsidRDefault="00CC5A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</w:tcPr>
          <w:p w:rsidR="007C2DA6" w:rsidRDefault="00CC5A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C2DA6" w:rsidRDefault="00CC5A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C2DA6" w:rsidRDefault="00CC5A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7C2DA6" w:rsidRDefault="00CC5AD3">
            <w:pPr>
              <w:pStyle w:val="ConsPlusNormal0"/>
              <w:jc w:val="center"/>
            </w:pPr>
            <w:r>
              <w:t>0,0</w:t>
            </w:r>
          </w:p>
        </w:tc>
      </w:tr>
      <w:tr w:rsidR="007C2DA6">
        <w:tc>
          <w:tcPr>
            <w:tcW w:w="2324" w:type="dxa"/>
            <w:vAlign w:val="center"/>
          </w:tcPr>
          <w:p w:rsidR="007C2DA6" w:rsidRDefault="00CC5AD3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20" w:type="dxa"/>
            <w:vMerge/>
          </w:tcPr>
          <w:p w:rsidR="007C2DA6" w:rsidRDefault="007C2DA6">
            <w:pPr>
              <w:pStyle w:val="ConsPlusNormal0"/>
            </w:pPr>
          </w:p>
        </w:tc>
        <w:tc>
          <w:tcPr>
            <w:tcW w:w="1024" w:type="dxa"/>
          </w:tcPr>
          <w:p w:rsidR="007C2DA6" w:rsidRDefault="00CC5A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</w:tcPr>
          <w:p w:rsidR="007C2DA6" w:rsidRDefault="00CC5A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C2DA6" w:rsidRDefault="00CC5A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C2DA6" w:rsidRDefault="00CC5A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7C2DA6" w:rsidRDefault="00CC5AD3">
            <w:pPr>
              <w:pStyle w:val="ConsPlusNormal0"/>
              <w:jc w:val="center"/>
            </w:pPr>
            <w:r>
              <w:t>0,0</w:t>
            </w:r>
          </w:p>
        </w:tc>
      </w:tr>
      <w:tr w:rsidR="007C2DA6">
        <w:tc>
          <w:tcPr>
            <w:tcW w:w="2324" w:type="dxa"/>
          </w:tcPr>
          <w:p w:rsidR="007C2DA6" w:rsidRDefault="00CC5AD3">
            <w:pPr>
              <w:pStyle w:val="ConsPlusNormal0"/>
            </w:pPr>
            <w:r>
              <w:t>Мероприятие "</w:t>
            </w:r>
            <w:r>
              <w:t>Проведение информационных кампаний в региональных, межрегиональных и федеральных СМИ" (всего), в том числе:</w:t>
            </w:r>
          </w:p>
        </w:tc>
        <w:tc>
          <w:tcPr>
            <w:tcW w:w="1020" w:type="dxa"/>
            <w:vMerge/>
          </w:tcPr>
          <w:p w:rsidR="007C2DA6" w:rsidRDefault="007C2DA6">
            <w:pPr>
              <w:pStyle w:val="ConsPlusNormal0"/>
            </w:pPr>
          </w:p>
        </w:tc>
        <w:tc>
          <w:tcPr>
            <w:tcW w:w="1024" w:type="dxa"/>
          </w:tcPr>
          <w:p w:rsidR="007C2DA6" w:rsidRDefault="00CC5AD3">
            <w:pPr>
              <w:pStyle w:val="ConsPlusNormal0"/>
              <w:jc w:val="center"/>
            </w:pPr>
            <w:r>
              <w:t>124810,5</w:t>
            </w:r>
          </w:p>
        </w:tc>
        <w:tc>
          <w:tcPr>
            <w:tcW w:w="1144" w:type="dxa"/>
          </w:tcPr>
          <w:p w:rsidR="007C2DA6" w:rsidRDefault="00CC5AD3">
            <w:pPr>
              <w:pStyle w:val="ConsPlusNormal0"/>
              <w:jc w:val="center"/>
            </w:pPr>
            <w:r>
              <w:t>159315,8</w:t>
            </w:r>
          </w:p>
        </w:tc>
        <w:tc>
          <w:tcPr>
            <w:tcW w:w="1191" w:type="dxa"/>
          </w:tcPr>
          <w:p w:rsidR="007C2DA6" w:rsidRDefault="00CC5AD3">
            <w:pPr>
              <w:pStyle w:val="ConsPlusNormal0"/>
              <w:jc w:val="center"/>
            </w:pPr>
            <w:r>
              <w:t>125080,00</w:t>
            </w:r>
          </w:p>
        </w:tc>
        <w:tc>
          <w:tcPr>
            <w:tcW w:w="1191" w:type="dxa"/>
          </w:tcPr>
          <w:p w:rsidR="007C2DA6" w:rsidRDefault="00CC5AD3">
            <w:pPr>
              <w:pStyle w:val="ConsPlusNormal0"/>
              <w:jc w:val="center"/>
            </w:pPr>
            <w:r>
              <w:t>98760,7</w:t>
            </w:r>
          </w:p>
        </w:tc>
        <w:tc>
          <w:tcPr>
            <w:tcW w:w="1134" w:type="dxa"/>
          </w:tcPr>
          <w:p w:rsidR="007C2DA6" w:rsidRDefault="00CC5AD3">
            <w:pPr>
              <w:pStyle w:val="ConsPlusNormal0"/>
              <w:jc w:val="center"/>
            </w:pPr>
            <w:r>
              <w:t>98760,7</w:t>
            </w:r>
          </w:p>
        </w:tc>
      </w:tr>
      <w:tr w:rsidR="007C2DA6">
        <w:tc>
          <w:tcPr>
            <w:tcW w:w="2324" w:type="dxa"/>
            <w:vAlign w:val="center"/>
          </w:tcPr>
          <w:p w:rsidR="007C2DA6" w:rsidRDefault="00CC5AD3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020" w:type="dxa"/>
            <w:vMerge/>
          </w:tcPr>
          <w:p w:rsidR="007C2DA6" w:rsidRDefault="007C2DA6">
            <w:pPr>
              <w:pStyle w:val="ConsPlusNormal0"/>
            </w:pPr>
          </w:p>
        </w:tc>
        <w:tc>
          <w:tcPr>
            <w:tcW w:w="1024" w:type="dxa"/>
          </w:tcPr>
          <w:p w:rsidR="007C2DA6" w:rsidRDefault="00CC5A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</w:tcPr>
          <w:p w:rsidR="007C2DA6" w:rsidRDefault="00CC5A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C2DA6" w:rsidRDefault="00CC5A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C2DA6" w:rsidRDefault="00CC5A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7C2DA6" w:rsidRDefault="00CC5AD3">
            <w:pPr>
              <w:pStyle w:val="ConsPlusNormal0"/>
              <w:jc w:val="center"/>
            </w:pPr>
            <w:r>
              <w:t>0,0</w:t>
            </w:r>
          </w:p>
        </w:tc>
      </w:tr>
      <w:tr w:rsidR="007C2DA6">
        <w:tc>
          <w:tcPr>
            <w:tcW w:w="2324" w:type="dxa"/>
            <w:vAlign w:val="center"/>
          </w:tcPr>
          <w:p w:rsidR="007C2DA6" w:rsidRDefault="00CC5AD3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20" w:type="dxa"/>
            <w:vMerge/>
          </w:tcPr>
          <w:p w:rsidR="007C2DA6" w:rsidRDefault="007C2DA6">
            <w:pPr>
              <w:pStyle w:val="ConsPlusNormal0"/>
            </w:pPr>
          </w:p>
        </w:tc>
        <w:tc>
          <w:tcPr>
            <w:tcW w:w="1024" w:type="dxa"/>
          </w:tcPr>
          <w:p w:rsidR="007C2DA6" w:rsidRDefault="00CC5A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</w:tcPr>
          <w:p w:rsidR="007C2DA6" w:rsidRDefault="00CC5A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C2DA6" w:rsidRDefault="00CC5A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C2DA6" w:rsidRDefault="00CC5A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7C2DA6" w:rsidRDefault="00CC5AD3">
            <w:pPr>
              <w:pStyle w:val="ConsPlusNormal0"/>
              <w:jc w:val="center"/>
            </w:pPr>
            <w:r>
              <w:t>0,0</w:t>
            </w:r>
          </w:p>
        </w:tc>
      </w:tr>
      <w:tr w:rsidR="007C2DA6">
        <w:tc>
          <w:tcPr>
            <w:tcW w:w="2324" w:type="dxa"/>
            <w:vAlign w:val="center"/>
          </w:tcPr>
          <w:p w:rsidR="007C2DA6" w:rsidRDefault="00CC5AD3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0" w:type="dxa"/>
            <w:vMerge/>
          </w:tcPr>
          <w:p w:rsidR="007C2DA6" w:rsidRDefault="007C2DA6">
            <w:pPr>
              <w:pStyle w:val="ConsPlusNormal0"/>
            </w:pPr>
          </w:p>
        </w:tc>
        <w:tc>
          <w:tcPr>
            <w:tcW w:w="1024" w:type="dxa"/>
          </w:tcPr>
          <w:p w:rsidR="007C2DA6" w:rsidRDefault="00CC5AD3">
            <w:pPr>
              <w:pStyle w:val="ConsPlusNormal0"/>
              <w:jc w:val="center"/>
            </w:pPr>
            <w:r>
              <w:t>124810,5</w:t>
            </w:r>
          </w:p>
        </w:tc>
        <w:tc>
          <w:tcPr>
            <w:tcW w:w="1144" w:type="dxa"/>
          </w:tcPr>
          <w:p w:rsidR="007C2DA6" w:rsidRDefault="00CC5AD3">
            <w:pPr>
              <w:pStyle w:val="ConsPlusNormal0"/>
              <w:jc w:val="center"/>
            </w:pPr>
            <w:r>
              <w:t>159315,8</w:t>
            </w:r>
          </w:p>
        </w:tc>
        <w:tc>
          <w:tcPr>
            <w:tcW w:w="1191" w:type="dxa"/>
          </w:tcPr>
          <w:p w:rsidR="007C2DA6" w:rsidRDefault="00CC5AD3">
            <w:pPr>
              <w:pStyle w:val="ConsPlusNormal0"/>
              <w:jc w:val="center"/>
            </w:pPr>
            <w:r>
              <w:t>125080,00</w:t>
            </w:r>
          </w:p>
        </w:tc>
        <w:tc>
          <w:tcPr>
            <w:tcW w:w="1191" w:type="dxa"/>
          </w:tcPr>
          <w:p w:rsidR="007C2DA6" w:rsidRDefault="00CC5AD3">
            <w:pPr>
              <w:pStyle w:val="ConsPlusNormal0"/>
              <w:jc w:val="center"/>
            </w:pPr>
            <w:r>
              <w:t>98760,7</w:t>
            </w:r>
          </w:p>
        </w:tc>
        <w:tc>
          <w:tcPr>
            <w:tcW w:w="1134" w:type="dxa"/>
          </w:tcPr>
          <w:p w:rsidR="007C2DA6" w:rsidRDefault="00CC5AD3">
            <w:pPr>
              <w:pStyle w:val="ConsPlusNormal0"/>
              <w:jc w:val="center"/>
            </w:pPr>
            <w:r>
              <w:t>98760,7</w:t>
            </w:r>
          </w:p>
        </w:tc>
      </w:tr>
      <w:tr w:rsidR="007C2DA6">
        <w:tc>
          <w:tcPr>
            <w:tcW w:w="2324" w:type="dxa"/>
            <w:vAlign w:val="center"/>
          </w:tcPr>
          <w:p w:rsidR="007C2DA6" w:rsidRDefault="00CC5AD3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0" w:type="dxa"/>
            <w:vMerge/>
          </w:tcPr>
          <w:p w:rsidR="007C2DA6" w:rsidRDefault="007C2DA6">
            <w:pPr>
              <w:pStyle w:val="ConsPlusNormal0"/>
            </w:pPr>
          </w:p>
        </w:tc>
        <w:tc>
          <w:tcPr>
            <w:tcW w:w="1024" w:type="dxa"/>
          </w:tcPr>
          <w:p w:rsidR="007C2DA6" w:rsidRDefault="00CC5A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</w:tcPr>
          <w:p w:rsidR="007C2DA6" w:rsidRDefault="00CC5A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C2DA6" w:rsidRDefault="00CC5A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C2DA6" w:rsidRDefault="00CC5A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7C2DA6" w:rsidRDefault="00CC5AD3">
            <w:pPr>
              <w:pStyle w:val="ConsPlusNormal0"/>
              <w:jc w:val="center"/>
            </w:pPr>
            <w:r>
              <w:t>0,0</w:t>
            </w:r>
          </w:p>
        </w:tc>
      </w:tr>
      <w:tr w:rsidR="007C2DA6">
        <w:tc>
          <w:tcPr>
            <w:tcW w:w="2324" w:type="dxa"/>
            <w:vAlign w:val="center"/>
          </w:tcPr>
          <w:p w:rsidR="007C2DA6" w:rsidRDefault="00CC5AD3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20" w:type="dxa"/>
            <w:vMerge/>
          </w:tcPr>
          <w:p w:rsidR="007C2DA6" w:rsidRDefault="007C2DA6">
            <w:pPr>
              <w:pStyle w:val="ConsPlusNormal0"/>
            </w:pPr>
          </w:p>
        </w:tc>
        <w:tc>
          <w:tcPr>
            <w:tcW w:w="1024" w:type="dxa"/>
          </w:tcPr>
          <w:p w:rsidR="007C2DA6" w:rsidRDefault="00CC5A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</w:tcPr>
          <w:p w:rsidR="007C2DA6" w:rsidRDefault="00CC5A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C2DA6" w:rsidRDefault="00CC5A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C2DA6" w:rsidRDefault="00CC5A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7C2DA6" w:rsidRDefault="00CC5AD3">
            <w:pPr>
              <w:pStyle w:val="ConsPlusNormal0"/>
              <w:jc w:val="center"/>
            </w:pPr>
            <w:r>
              <w:t>0,0</w:t>
            </w:r>
          </w:p>
        </w:tc>
      </w:tr>
      <w:tr w:rsidR="007C2DA6">
        <w:tc>
          <w:tcPr>
            <w:tcW w:w="2324" w:type="dxa"/>
          </w:tcPr>
          <w:p w:rsidR="007C2DA6" w:rsidRDefault="00CC5AD3">
            <w:pPr>
              <w:pStyle w:val="ConsPlusNormal0"/>
            </w:pPr>
            <w:r>
              <w:t xml:space="preserve">Мероприятие </w:t>
            </w:r>
            <w:r>
              <w:lastRenderedPageBreak/>
              <w:t>"Проведение мониторингов и обзоров СМИ, социологических исследований" (всего), в том числе:</w:t>
            </w:r>
          </w:p>
        </w:tc>
        <w:tc>
          <w:tcPr>
            <w:tcW w:w="1020" w:type="dxa"/>
            <w:vMerge/>
          </w:tcPr>
          <w:p w:rsidR="007C2DA6" w:rsidRDefault="007C2DA6">
            <w:pPr>
              <w:pStyle w:val="ConsPlusNormal0"/>
            </w:pPr>
          </w:p>
        </w:tc>
        <w:tc>
          <w:tcPr>
            <w:tcW w:w="1024" w:type="dxa"/>
          </w:tcPr>
          <w:p w:rsidR="007C2DA6" w:rsidRDefault="00CC5AD3">
            <w:pPr>
              <w:pStyle w:val="ConsPlusNormal0"/>
              <w:jc w:val="center"/>
            </w:pPr>
            <w:r>
              <w:t>5814,2</w:t>
            </w:r>
          </w:p>
        </w:tc>
        <w:tc>
          <w:tcPr>
            <w:tcW w:w="1144" w:type="dxa"/>
          </w:tcPr>
          <w:p w:rsidR="007C2DA6" w:rsidRDefault="00CC5AD3">
            <w:pPr>
              <w:pStyle w:val="ConsPlusNormal0"/>
              <w:jc w:val="center"/>
            </w:pPr>
            <w:r>
              <w:t>5681,7</w:t>
            </w:r>
          </w:p>
        </w:tc>
        <w:tc>
          <w:tcPr>
            <w:tcW w:w="1191" w:type="dxa"/>
          </w:tcPr>
          <w:p w:rsidR="007C2DA6" w:rsidRDefault="00CC5AD3">
            <w:pPr>
              <w:pStyle w:val="ConsPlusNormal0"/>
              <w:jc w:val="center"/>
            </w:pPr>
            <w:r>
              <w:t>5850,0</w:t>
            </w:r>
          </w:p>
        </w:tc>
        <w:tc>
          <w:tcPr>
            <w:tcW w:w="1191" w:type="dxa"/>
          </w:tcPr>
          <w:p w:rsidR="007C2DA6" w:rsidRDefault="00CC5AD3">
            <w:pPr>
              <w:pStyle w:val="ConsPlusNormal0"/>
              <w:jc w:val="center"/>
            </w:pPr>
            <w:r>
              <w:t>5873,3</w:t>
            </w:r>
          </w:p>
        </w:tc>
        <w:tc>
          <w:tcPr>
            <w:tcW w:w="1134" w:type="dxa"/>
          </w:tcPr>
          <w:p w:rsidR="007C2DA6" w:rsidRDefault="00CC5AD3">
            <w:pPr>
              <w:pStyle w:val="ConsPlusNormal0"/>
              <w:jc w:val="center"/>
            </w:pPr>
            <w:r>
              <w:t>5873,3</w:t>
            </w:r>
          </w:p>
        </w:tc>
      </w:tr>
      <w:tr w:rsidR="007C2DA6">
        <w:tc>
          <w:tcPr>
            <w:tcW w:w="2324" w:type="dxa"/>
            <w:vAlign w:val="center"/>
          </w:tcPr>
          <w:p w:rsidR="007C2DA6" w:rsidRDefault="00CC5AD3">
            <w:pPr>
              <w:pStyle w:val="ConsPlusNormal0"/>
            </w:pPr>
            <w:r>
              <w:lastRenderedPageBreak/>
              <w:t>федеральный бюджет (по согласованию) (прогноз), в т.ч.</w:t>
            </w:r>
          </w:p>
        </w:tc>
        <w:tc>
          <w:tcPr>
            <w:tcW w:w="1020" w:type="dxa"/>
            <w:vMerge/>
          </w:tcPr>
          <w:p w:rsidR="007C2DA6" w:rsidRDefault="007C2DA6">
            <w:pPr>
              <w:pStyle w:val="ConsPlusNormal0"/>
            </w:pPr>
          </w:p>
        </w:tc>
        <w:tc>
          <w:tcPr>
            <w:tcW w:w="1024" w:type="dxa"/>
          </w:tcPr>
          <w:p w:rsidR="007C2DA6" w:rsidRDefault="00CC5A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</w:tcPr>
          <w:p w:rsidR="007C2DA6" w:rsidRDefault="00CC5A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C2DA6" w:rsidRDefault="00CC5A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C2DA6" w:rsidRDefault="00CC5A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7C2DA6" w:rsidRDefault="00CC5AD3">
            <w:pPr>
              <w:pStyle w:val="ConsPlusNormal0"/>
              <w:jc w:val="center"/>
            </w:pPr>
            <w:r>
              <w:t>0,0</w:t>
            </w:r>
          </w:p>
        </w:tc>
      </w:tr>
      <w:tr w:rsidR="007C2DA6">
        <w:tc>
          <w:tcPr>
            <w:tcW w:w="2324" w:type="dxa"/>
            <w:vAlign w:val="center"/>
          </w:tcPr>
          <w:p w:rsidR="007C2DA6" w:rsidRDefault="00CC5AD3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20" w:type="dxa"/>
            <w:vMerge/>
          </w:tcPr>
          <w:p w:rsidR="007C2DA6" w:rsidRDefault="007C2DA6">
            <w:pPr>
              <w:pStyle w:val="ConsPlusNormal0"/>
            </w:pPr>
          </w:p>
        </w:tc>
        <w:tc>
          <w:tcPr>
            <w:tcW w:w="1024" w:type="dxa"/>
          </w:tcPr>
          <w:p w:rsidR="007C2DA6" w:rsidRDefault="00CC5A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</w:tcPr>
          <w:p w:rsidR="007C2DA6" w:rsidRDefault="00CC5A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C2DA6" w:rsidRDefault="00CC5A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C2DA6" w:rsidRDefault="00CC5A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7C2DA6" w:rsidRDefault="00CC5AD3">
            <w:pPr>
              <w:pStyle w:val="ConsPlusNormal0"/>
              <w:jc w:val="center"/>
            </w:pPr>
            <w:r>
              <w:t>0,0</w:t>
            </w:r>
          </w:p>
        </w:tc>
      </w:tr>
      <w:tr w:rsidR="007C2DA6">
        <w:tc>
          <w:tcPr>
            <w:tcW w:w="2324" w:type="dxa"/>
            <w:vAlign w:val="center"/>
          </w:tcPr>
          <w:p w:rsidR="007C2DA6" w:rsidRDefault="00CC5AD3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0" w:type="dxa"/>
            <w:vMerge/>
          </w:tcPr>
          <w:p w:rsidR="007C2DA6" w:rsidRDefault="007C2DA6">
            <w:pPr>
              <w:pStyle w:val="ConsPlusNormal0"/>
            </w:pPr>
          </w:p>
        </w:tc>
        <w:tc>
          <w:tcPr>
            <w:tcW w:w="1024" w:type="dxa"/>
          </w:tcPr>
          <w:p w:rsidR="007C2DA6" w:rsidRDefault="00CC5AD3">
            <w:pPr>
              <w:pStyle w:val="ConsPlusNormal0"/>
              <w:jc w:val="center"/>
            </w:pPr>
            <w:r>
              <w:t>5814,2</w:t>
            </w:r>
          </w:p>
        </w:tc>
        <w:tc>
          <w:tcPr>
            <w:tcW w:w="1144" w:type="dxa"/>
          </w:tcPr>
          <w:p w:rsidR="007C2DA6" w:rsidRDefault="00CC5AD3">
            <w:pPr>
              <w:pStyle w:val="ConsPlusNormal0"/>
              <w:jc w:val="center"/>
            </w:pPr>
            <w:r>
              <w:t>5681,7</w:t>
            </w:r>
          </w:p>
        </w:tc>
        <w:tc>
          <w:tcPr>
            <w:tcW w:w="1191" w:type="dxa"/>
          </w:tcPr>
          <w:p w:rsidR="007C2DA6" w:rsidRDefault="00CC5AD3">
            <w:pPr>
              <w:pStyle w:val="ConsPlusNormal0"/>
              <w:jc w:val="center"/>
            </w:pPr>
            <w:r>
              <w:t>5850,0</w:t>
            </w:r>
          </w:p>
        </w:tc>
        <w:tc>
          <w:tcPr>
            <w:tcW w:w="1191" w:type="dxa"/>
          </w:tcPr>
          <w:p w:rsidR="007C2DA6" w:rsidRDefault="00CC5AD3">
            <w:pPr>
              <w:pStyle w:val="ConsPlusNormal0"/>
              <w:jc w:val="center"/>
            </w:pPr>
            <w:r>
              <w:t>5873,3</w:t>
            </w:r>
          </w:p>
        </w:tc>
        <w:tc>
          <w:tcPr>
            <w:tcW w:w="1134" w:type="dxa"/>
          </w:tcPr>
          <w:p w:rsidR="007C2DA6" w:rsidRDefault="00CC5AD3">
            <w:pPr>
              <w:pStyle w:val="ConsPlusNormal0"/>
              <w:jc w:val="center"/>
            </w:pPr>
            <w:r>
              <w:t>5873,3</w:t>
            </w:r>
          </w:p>
        </w:tc>
      </w:tr>
      <w:tr w:rsidR="007C2DA6">
        <w:tc>
          <w:tcPr>
            <w:tcW w:w="2324" w:type="dxa"/>
            <w:vAlign w:val="center"/>
          </w:tcPr>
          <w:p w:rsidR="007C2DA6" w:rsidRDefault="00CC5AD3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0" w:type="dxa"/>
            <w:vMerge/>
          </w:tcPr>
          <w:p w:rsidR="007C2DA6" w:rsidRDefault="007C2DA6">
            <w:pPr>
              <w:pStyle w:val="ConsPlusNormal0"/>
            </w:pPr>
          </w:p>
        </w:tc>
        <w:tc>
          <w:tcPr>
            <w:tcW w:w="1024" w:type="dxa"/>
          </w:tcPr>
          <w:p w:rsidR="007C2DA6" w:rsidRDefault="00CC5A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</w:tcPr>
          <w:p w:rsidR="007C2DA6" w:rsidRDefault="00CC5A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C2DA6" w:rsidRDefault="00CC5A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C2DA6" w:rsidRDefault="00CC5A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7C2DA6" w:rsidRDefault="00CC5AD3">
            <w:pPr>
              <w:pStyle w:val="ConsPlusNormal0"/>
              <w:jc w:val="center"/>
            </w:pPr>
            <w:r>
              <w:t>0,0</w:t>
            </w:r>
          </w:p>
        </w:tc>
      </w:tr>
      <w:tr w:rsidR="007C2DA6">
        <w:tc>
          <w:tcPr>
            <w:tcW w:w="2324" w:type="dxa"/>
            <w:vAlign w:val="center"/>
          </w:tcPr>
          <w:p w:rsidR="007C2DA6" w:rsidRDefault="00CC5AD3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20" w:type="dxa"/>
            <w:vMerge/>
          </w:tcPr>
          <w:p w:rsidR="007C2DA6" w:rsidRDefault="007C2DA6">
            <w:pPr>
              <w:pStyle w:val="ConsPlusNormal0"/>
            </w:pPr>
          </w:p>
        </w:tc>
        <w:tc>
          <w:tcPr>
            <w:tcW w:w="1024" w:type="dxa"/>
          </w:tcPr>
          <w:p w:rsidR="007C2DA6" w:rsidRDefault="00CC5A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</w:tcPr>
          <w:p w:rsidR="007C2DA6" w:rsidRDefault="00CC5A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C2DA6" w:rsidRDefault="00CC5A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C2DA6" w:rsidRDefault="00CC5A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7C2DA6" w:rsidRDefault="00CC5AD3">
            <w:pPr>
              <w:pStyle w:val="ConsPlusNormal0"/>
              <w:jc w:val="center"/>
            </w:pPr>
            <w:r>
              <w:t>0,0</w:t>
            </w:r>
          </w:p>
        </w:tc>
      </w:tr>
      <w:tr w:rsidR="007C2DA6">
        <w:tc>
          <w:tcPr>
            <w:tcW w:w="2324" w:type="dxa"/>
          </w:tcPr>
          <w:p w:rsidR="007C2DA6" w:rsidRDefault="00CC5AD3">
            <w:pPr>
              <w:pStyle w:val="ConsPlusNormal0"/>
            </w:pPr>
            <w:r>
              <w:t>Мероприятие "</w:t>
            </w:r>
            <w:r>
              <w:t>Реализация издательских, презентационных, информационно-агитационных проектов Томской области, Администрации Томской области" (всего), в том числе:</w:t>
            </w:r>
          </w:p>
        </w:tc>
        <w:tc>
          <w:tcPr>
            <w:tcW w:w="1020" w:type="dxa"/>
            <w:vMerge/>
          </w:tcPr>
          <w:p w:rsidR="007C2DA6" w:rsidRDefault="007C2DA6">
            <w:pPr>
              <w:pStyle w:val="ConsPlusNormal0"/>
            </w:pPr>
          </w:p>
        </w:tc>
        <w:tc>
          <w:tcPr>
            <w:tcW w:w="1024" w:type="dxa"/>
          </w:tcPr>
          <w:p w:rsidR="007C2DA6" w:rsidRDefault="00CC5AD3">
            <w:pPr>
              <w:pStyle w:val="ConsPlusNormal0"/>
              <w:jc w:val="center"/>
            </w:pPr>
            <w:r>
              <w:t>5855,3</w:t>
            </w:r>
          </w:p>
        </w:tc>
        <w:tc>
          <w:tcPr>
            <w:tcW w:w="1144" w:type="dxa"/>
          </w:tcPr>
          <w:p w:rsidR="007C2DA6" w:rsidRDefault="00CC5AD3">
            <w:pPr>
              <w:pStyle w:val="ConsPlusNormal0"/>
              <w:jc w:val="center"/>
            </w:pPr>
            <w:r>
              <w:t>1843,3</w:t>
            </w:r>
          </w:p>
        </w:tc>
        <w:tc>
          <w:tcPr>
            <w:tcW w:w="1191" w:type="dxa"/>
          </w:tcPr>
          <w:p w:rsidR="007C2DA6" w:rsidRDefault="00CC5AD3">
            <w:pPr>
              <w:pStyle w:val="ConsPlusNormal0"/>
              <w:jc w:val="center"/>
            </w:pPr>
            <w:r>
              <w:t>550,0</w:t>
            </w:r>
          </w:p>
        </w:tc>
        <w:tc>
          <w:tcPr>
            <w:tcW w:w="1191" w:type="dxa"/>
          </w:tcPr>
          <w:p w:rsidR="007C2DA6" w:rsidRDefault="00CC5AD3">
            <w:pPr>
              <w:pStyle w:val="ConsPlusNormal0"/>
              <w:jc w:val="center"/>
            </w:pPr>
            <w:r>
              <w:t>550,0</w:t>
            </w:r>
          </w:p>
        </w:tc>
        <w:tc>
          <w:tcPr>
            <w:tcW w:w="1134" w:type="dxa"/>
          </w:tcPr>
          <w:p w:rsidR="007C2DA6" w:rsidRDefault="00CC5AD3">
            <w:pPr>
              <w:pStyle w:val="ConsPlusNormal0"/>
              <w:jc w:val="center"/>
            </w:pPr>
            <w:r>
              <w:t>550,0</w:t>
            </w:r>
          </w:p>
        </w:tc>
      </w:tr>
      <w:tr w:rsidR="007C2DA6">
        <w:tc>
          <w:tcPr>
            <w:tcW w:w="2324" w:type="dxa"/>
            <w:vAlign w:val="center"/>
          </w:tcPr>
          <w:p w:rsidR="007C2DA6" w:rsidRDefault="00CC5AD3">
            <w:pPr>
              <w:pStyle w:val="ConsPlusNormal0"/>
            </w:pPr>
            <w:r>
              <w:lastRenderedPageBreak/>
              <w:t>федеральный бюджет (по согласованию) (прогноз), в т.ч.</w:t>
            </w:r>
          </w:p>
        </w:tc>
        <w:tc>
          <w:tcPr>
            <w:tcW w:w="1020" w:type="dxa"/>
            <w:vMerge/>
          </w:tcPr>
          <w:p w:rsidR="007C2DA6" w:rsidRDefault="007C2DA6">
            <w:pPr>
              <w:pStyle w:val="ConsPlusNormal0"/>
            </w:pPr>
          </w:p>
        </w:tc>
        <w:tc>
          <w:tcPr>
            <w:tcW w:w="1024" w:type="dxa"/>
          </w:tcPr>
          <w:p w:rsidR="007C2DA6" w:rsidRDefault="00CC5A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</w:tcPr>
          <w:p w:rsidR="007C2DA6" w:rsidRDefault="00CC5A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C2DA6" w:rsidRDefault="00CC5A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C2DA6" w:rsidRDefault="00CC5A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7C2DA6" w:rsidRDefault="00CC5AD3">
            <w:pPr>
              <w:pStyle w:val="ConsPlusNormal0"/>
              <w:jc w:val="center"/>
            </w:pPr>
            <w:r>
              <w:t>0,0</w:t>
            </w:r>
          </w:p>
        </w:tc>
      </w:tr>
      <w:tr w:rsidR="007C2DA6">
        <w:tc>
          <w:tcPr>
            <w:tcW w:w="2324" w:type="dxa"/>
            <w:vAlign w:val="center"/>
          </w:tcPr>
          <w:p w:rsidR="007C2DA6" w:rsidRDefault="00CC5AD3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20" w:type="dxa"/>
            <w:vMerge/>
          </w:tcPr>
          <w:p w:rsidR="007C2DA6" w:rsidRDefault="007C2DA6">
            <w:pPr>
              <w:pStyle w:val="ConsPlusNormal0"/>
            </w:pPr>
          </w:p>
        </w:tc>
        <w:tc>
          <w:tcPr>
            <w:tcW w:w="1024" w:type="dxa"/>
          </w:tcPr>
          <w:p w:rsidR="007C2DA6" w:rsidRDefault="00CC5A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</w:tcPr>
          <w:p w:rsidR="007C2DA6" w:rsidRDefault="00CC5A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C2DA6" w:rsidRDefault="00CC5A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C2DA6" w:rsidRDefault="00CC5A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7C2DA6" w:rsidRDefault="00CC5AD3">
            <w:pPr>
              <w:pStyle w:val="ConsPlusNormal0"/>
              <w:jc w:val="center"/>
            </w:pPr>
            <w:r>
              <w:t>0,0</w:t>
            </w:r>
          </w:p>
        </w:tc>
      </w:tr>
      <w:tr w:rsidR="007C2DA6">
        <w:tc>
          <w:tcPr>
            <w:tcW w:w="2324" w:type="dxa"/>
            <w:vAlign w:val="center"/>
          </w:tcPr>
          <w:p w:rsidR="007C2DA6" w:rsidRDefault="00CC5AD3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0" w:type="dxa"/>
            <w:vMerge/>
          </w:tcPr>
          <w:p w:rsidR="007C2DA6" w:rsidRDefault="007C2DA6">
            <w:pPr>
              <w:pStyle w:val="ConsPlusNormal0"/>
            </w:pPr>
          </w:p>
        </w:tc>
        <w:tc>
          <w:tcPr>
            <w:tcW w:w="1024" w:type="dxa"/>
          </w:tcPr>
          <w:p w:rsidR="007C2DA6" w:rsidRDefault="00CC5AD3">
            <w:pPr>
              <w:pStyle w:val="ConsPlusNormal0"/>
              <w:jc w:val="center"/>
            </w:pPr>
            <w:r>
              <w:t>5855,3</w:t>
            </w:r>
          </w:p>
        </w:tc>
        <w:tc>
          <w:tcPr>
            <w:tcW w:w="1144" w:type="dxa"/>
          </w:tcPr>
          <w:p w:rsidR="007C2DA6" w:rsidRDefault="00CC5AD3">
            <w:pPr>
              <w:pStyle w:val="ConsPlusNormal0"/>
              <w:jc w:val="center"/>
            </w:pPr>
            <w:r>
              <w:t>1843,3</w:t>
            </w:r>
          </w:p>
        </w:tc>
        <w:tc>
          <w:tcPr>
            <w:tcW w:w="1191" w:type="dxa"/>
          </w:tcPr>
          <w:p w:rsidR="007C2DA6" w:rsidRDefault="00CC5AD3">
            <w:pPr>
              <w:pStyle w:val="ConsPlusNormal0"/>
              <w:jc w:val="center"/>
            </w:pPr>
            <w:r>
              <w:t>550,0</w:t>
            </w:r>
          </w:p>
        </w:tc>
        <w:tc>
          <w:tcPr>
            <w:tcW w:w="1191" w:type="dxa"/>
          </w:tcPr>
          <w:p w:rsidR="007C2DA6" w:rsidRDefault="00CC5AD3">
            <w:pPr>
              <w:pStyle w:val="ConsPlusNormal0"/>
              <w:jc w:val="center"/>
            </w:pPr>
            <w:r>
              <w:t>550,0</w:t>
            </w:r>
          </w:p>
        </w:tc>
        <w:tc>
          <w:tcPr>
            <w:tcW w:w="1134" w:type="dxa"/>
          </w:tcPr>
          <w:p w:rsidR="007C2DA6" w:rsidRDefault="00CC5AD3">
            <w:pPr>
              <w:pStyle w:val="ConsPlusNormal0"/>
              <w:jc w:val="center"/>
            </w:pPr>
            <w:r>
              <w:t>550,0</w:t>
            </w:r>
          </w:p>
        </w:tc>
      </w:tr>
      <w:tr w:rsidR="007C2DA6">
        <w:tc>
          <w:tcPr>
            <w:tcW w:w="2324" w:type="dxa"/>
            <w:vAlign w:val="center"/>
          </w:tcPr>
          <w:p w:rsidR="007C2DA6" w:rsidRDefault="00CC5AD3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0" w:type="dxa"/>
            <w:vMerge/>
          </w:tcPr>
          <w:p w:rsidR="007C2DA6" w:rsidRDefault="007C2DA6">
            <w:pPr>
              <w:pStyle w:val="ConsPlusNormal0"/>
            </w:pPr>
          </w:p>
        </w:tc>
        <w:tc>
          <w:tcPr>
            <w:tcW w:w="1024" w:type="dxa"/>
          </w:tcPr>
          <w:p w:rsidR="007C2DA6" w:rsidRDefault="00CC5A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</w:tcPr>
          <w:p w:rsidR="007C2DA6" w:rsidRDefault="00CC5A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C2DA6" w:rsidRDefault="00CC5A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C2DA6" w:rsidRDefault="00CC5A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7C2DA6" w:rsidRDefault="00CC5AD3">
            <w:pPr>
              <w:pStyle w:val="ConsPlusNormal0"/>
              <w:jc w:val="center"/>
            </w:pPr>
            <w:r>
              <w:t>0,0</w:t>
            </w:r>
          </w:p>
        </w:tc>
      </w:tr>
      <w:tr w:rsidR="007C2DA6">
        <w:tc>
          <w:tcPr>
            <w:tcW w:w="2324" w:type="dxa"/>
            <w:vAlign w:val="center"/>
          </w:tcPr>
          <w:p w:rsidR="007C2DA6" w:rsidRDefault="00CC5AD3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20" w:type="dxa"/>
            <w:vMerge/>
          </w:tcPr>
          <w:p w:rsidR="007C2DA6" w:rsidRDefault="007C2DA6">
            <w:pPr>
              <w:pStyle w:val="ConsPlusNormal0"/>
            </w:pPr>
          </w:p>
        </w:tc>
        <w:tc>
          <w:tcPr>
            <w:tcW w:w="1024" w:type="dxa"/>
          </w:tcPr>
          <w:p w:rsidR="007C2DA6" w:rsidRDefault="00CC5A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</w:tcPr>
          <w:p w:rsidR="007C2DA6" w:rsidRDefault="00CC5A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C2DA6" w:rsidRDefault="00CC5A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7C2DA6" w:rsidRDefault="00CC5AD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7C2DA6" w:rsidRDefault="00CC5AD3">
            <w:pPr>
              <w:pStyle w:val="ConsPlusNormal0"/>
              <w:jc w:val="center"/>
            </w:pPr>
            <w:r>
              <w:t>0,0</w:t>
            </w:r>
          </w:p>
        </w:tc>
      </w:tr>
    </w:tbl>
    <w:p w:rsidR="007C2DA6" w:rsidRDefault="007C2DA6">
      <w:pPr>
        <w:pStyle w:val="ConsPlusNormal0"/>
        <w:jc w:val="both"/>
      </w:pPr>
    </w:p>
    <w:p w:rsidR="007C2DA6" w:rsidRDefault="00CC5AD3">
      <w:pPr>
        <w:pStyle w:val="ConsPlusTitle0"/>
        <w:jc w:val="center"/>
        <w:outlineLvl w:val="1"/>
      </w:pPr>
      <w:r>
        <w:t>План реализации комплекса процессных мероприятий</w:t>
      </w:r>
    </w:p>
    <w:p w:rsidR="007C2DA6" w:rsidRDefault="007C2DA6">
      <w:pPr>
        <w:pStyle w:val="ConsPlusNormal0"/>
        <w:jc w:val="both"/>
      </w:pPr>
    </w:p>
    <w:p w:rsidR="007C2DA6" w:rsidRDefault="007C2DA6">
      <w:pPr>
        <w:pStyle w:val="ConsPlusNormal0"/>
        <w:sectPr w:rsidR="007C2DA6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3364"/>
        <w:gridCol w:w="1444"/>
        <w:gridCol w:w="1939"/>
        <w:gridCol w:w="1999"/>
        <w:gridCol w:w="1924"/>
      </w:tblGrid>
      <w:tr w:rsidR="007C2DA6">
        <w:tc>
          <w:tcPr>
            <w:tcW w:w="484" w:type="dxa"/>
            <w:vAlign w:val="center"/>
          </w:tcPr>
          <w:p w:rsidR="007C2DA6" w:rsidRDefault="00CC5AD3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3364" w:type="dxa"/>
            <w:vAlign w:val="center"/>
          </w:tcPr>
          <w:p w:rsidR="007C2DA6" w:rsidRDefault="00CC5AD3">
            <w:pPr>
              <w:pStyle w:val="ConsPlusNormal0"/>
              <w:jc w:val="center"/>
            </w:pPr>
            <w:r>
              <w:t>Задача, мероприятие (результат)/контрольная точка</w:t>
            </w:r>
          </w:p>
        </w:tc>
        <w:tc>
          <w:tcPr>
            <w:tcW w:w="1444" w:type="dxa"/>
            <w:vAlign w:val="center"/>
          </w:tcPr>
          <w:p w:rsidR="007C2DA6" w:rsidRDefault="00CC5AD3">
            <w:pPr>
              <w:pStyle w:val="ConsPlusNormal0"/>
              <w:jc w:val="center"/>
            </w:pPr>
            <w:r>
              <w:t>Дата наступления контрольной точки</w:t>
            </w:r>
          </w:p>
        </w:tc>
        <w:tc>
          <w:tcPr>
            <w:tcW w:w="1939" w:type="dxa"/>
            <w:vAlign w:val="center"/>
          </w:tcPr>
          <w:p w:rsidR="007C2DA6" w:rsidRDefault="00CC5AD3">
            <w:pPr>
              <w:pStyle w:val="ConsPlusNormal0"/>
              <w:jc w:val="center"/>
            </w:pPr>
            <w:r>
              <w:t>Ответственный исполнитель (наименование исполнительного органа, иного государственного органа, организации)</w:t>
            </w:r>
          </w:p>
        </w:tc>
        <w:tc>
          <w:tcPr>
            <w:tcW w:w="1999" w:type="dxa"/>
            <w:vAlign w:val="center"/>
          </w:tcPr>
          <w:p w:rsidR="007C2DA6" w:rsidRDefault="00CC5AD3">
            <w:pPr>
              <w:pStyle w:val="ConsPlusNormal0"/>
              <w:jc w:val="center"/>
            </w:pPr>
            <w:r>
              <w:t>Вид подтверждающего документа</w:t>
            </w:r>
          </w:p>
        </w:tc>
        <w:tc>
          <w:tcPr>
            <w:tcW w:w="1924" w:type="dxa"/>
            <w:vAlign w:val="center"/>
          </w:tcPr>
          <w:p w:rsidR="007C2DA6" w:rsidRDefault="00CC5AD3">
            <w:pPr>
              <w:pStyle w:val="ConsPlusNormal0"/>
              <w:jc w:val="center"/>
            </w:pPr>
            <w:r>
              <w:t>Информационная система</w:t>
            </w:r>
          </w:p>
          <w:p w:rsidR="007C2DA6" w:rsidRDefault="00CC5AD3">
            <w:pPr>
              <w:pStyle w:val="ConsPlusNormal0"/>
              <w:jc w:val="center"/>
            </w:pPr>
            <w:r>
              <w:t>(источник данных)</w:t>
            </w:r>
          </w:p>
        </w:tc>
      </w:tr>
      <w:tr w:rsidR="007C2DA6">
        <w:tc>
          <w:tcPr>
            <w:tcW w:w="11154" w:type="dxa"/>
            <w:gridSpan w:val="6"/>
          </w:tcPr>
          <w:p w:rsidR="007C2DA6" w:rsidRDefault="00CC5AD3">
            <w:pPr>
              <w:pStyle w:val="ConsPlusNormal0"/>
            </w:pPr>
            <w:r>
              <w:t>Организация информационно-разъяснительной работы о решениях исполнительных органов Томской области, их деятельности, результатах реализации национальных и региональных проектов</w:t>
            </w:r>
          </w:p>
        </w:tc>
      </w:tr>
      <w:tr w:rsidR="007C2DA6">
        <w:tc>
          <w:tcPr>
            <w:tcW w:w="484" w:type="dxa"/>
          </w:tcPr>
          <w:p w:rsidR="007C2DA6" w:rsidRDefault="00CC5AD3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3364" w:type="dxa"/>
          </w:tcPr>
          <w:p w:rsidR="007C2DA6" w:rsidRDefault="00CC5AD3">
            <w:pPr>
              <w:pStyle w:val="ConsPlusNormal0"/>
            </w:pPr>
            <w:r>
              <w:t>Проведение информационных кампаний в региональных, межрегиональных и федеральных СМИ</w:t>
            </w:r>
          </w:p>
        </w:tc>
        <w:tc>
          <w:tcPr>
            <w:tcW w:w="1444" w:type="dxa"/>
          </w:tcPr>
          <w:p w:rsidR="007C2DA6" w:rsidRDefault="00CC5AD3">
            <w:pPr>
              <w:pStyle w:val="ConsPlusNormal0"/>
              <w:jc w:val="center"/>
            </w:pPr>
            <w:r>
              <w:t>01.01.2024 - 31.12.2028</w:t>
            </w:r>
          </w:p>
        </w:tc>
        <w:tc>
          <w:tcPr>
            <w:tcW w:w="1939" w:type="dxa"/>
          </w:tcPr>
          <w:p w:rsidR="007C2DA6" w:rsidRDefault="00CC5AD3">
            <w:pPr>
              <w:pStyle w:val="ConsPlusNormal0"/>
            </w:pPr>
            <w:r>
              <w:t>Департамент информационной политики Администрации Томской области</w:t>
            </w:r>
          </w:p>
        </w:tc>
        <w:tc>
          <w:tcPr>
            <w:tcW w:w="1999" w:type="dxa"/>
          </w:tcPr>
          <w:p w:rsidR="007C2DA6" w:rsidRDefault="007C2DA6">
            <w:pPr>
              <w:pStyle w:val="ConsPlusNormal0"/>
            </w:pPr>
          </w:p>
        </w:tc>
        <w:tc>
          <w:tcPr>
            <w:tcW w:w="1924" w:type="dxa"/>
          </w:tcPr>
          <w:p w:rsidR="007C2DA6" w:rsidRDefault="007C2DA6">
            <w:pPr>
              <w:pStyle w:val="ConsPlusNormal0"/>
            </w:pPr>
          </w:p>
        </w:tc>
      </w:tr>
      <w:tr w:rsidR="007C2DA6">
        <w:tc>
          <w:tcPr>
            <w:tcW w:w="484" w:type="dxa"/>
          </w:tcPr>
          <w:p w:rsidR="007C2DA6" w:rsidRDefault="00CC5AD3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3364" w:type="dxa"/>
          </w:tcPr>
          <w:p w:rsidR="007C2DA6" w:rsidRDefault="00CC5AD3">
            <w:pPr>
              <w:pStyle w:val="ConsPlusNormal0"/>
            </w:pPr>
            <w:r>
              <w:t>Закупка включена в план закупок</w:t>
            </w:r>
          </w:p>
        </w:tc>
        <w:tc>
          <w:tcPr>
            <w:tcW w:w="1444" w:type="dxa"/>
          </w:tcPr>
          <w:p w:rsidR="007C2DA6" w:rsidRDefault="00CC5AD3">
            <w:pPr>
              <w:pStyle w:val="ConsPlusNormal0"/>
              <w:jc w:val="center"/>
            </w:pPr>
            <w:r>
              <w:t>09.01.2024</w:t>
            </w:r>
          </w:p>
          <w:p w:rsidR="007C2DA6" w:rsidRDefault="00CC5AD3">
            <w:pPr>
              <w:pStyle w:val="ConsPlusNormal0"/>
              <w:jc w:val="center"/>
            </w:pPr>
            <w:r>
              <w:t>30.09.2025</w:t>
            </w:r>
          </w:p>
          <w:p w:rsidR="007C2DA6" w:rsidRDefault="00CC5AD3">
            <w:pPr>
              <w:pStyle w:val="ConsPlusNormal0"/>
              <w:jc w:val="center"/>
            </w:pPr>
            <w:r>
              <w:t>30.09.2026</w:t>
            </w:r>
          </w:p>
          <w:p w:rsidR="007C2DA6" w:rsidRDefault="00CC5AD3">
            <w:pPr>
              <w:pStyle w:val="ConsPlusNormal0"/>
              <w:jc w:val="center"/>
            </w:pPr>
            <w:r>
              <w:t>30.09.2027</w:t>
            </w:r>
          </w:p>
          <w:p w:rsidR="007C2DA6" w:rsidRDefault="00CC5AD3">
            <w:pPr>
              <w:pStyle w:val="ConsPlusNormal0"/>
              <w:jc w:val="center"/>
            </w:pPr>
            <w:r>
              <w:t>29.09.2028</w:t>
            </w:r>
          </w:p>
        </w:tc>
        <w:tc>
          <w:tcPr>
            <w:tcW w:w="1939" w:type="dxa"/>
          </w:tcPr>
          <w:p w:rsidR="007C2DA6" w:rsidRDefault="007C2DA6">
            <w:pPr>
              <w:pStyle w:val="ConsPlusNormal0"/>
            </w:pPr>
          </w:p>
        </w:tc>
        <w:tc>
          <w:tcPr>
            <w:tcW w:w="1999" w:type="dxa"/>
          </w:tcPr>
          <w:p w:rsidR="007C2DA6" w:rsidRDefault="00CC5AD3">
            <w:pPr>
              <w:pStyle w:val="ConsPlusNormal0"/>
            </w:pPr>
            <w:r>
              <w:t>План-график закупок</w:t>
            </w:r>
          </w:p>
        </w:tc>
        <w:tc>
          <w:tcPr>
            <w:tcW w:w="1924" w:type="dxa"/>
          </w:tcPr>
          <w:p w:rsidR="007C2DA6" w:rsidRDefault="00CC5AD3">
            <w:pPr>
              <w:pStyle w:val="ConsPlusNormal0"/>
            </w:pPr>
            <w:r>
              <w:t>-</w:t>
            </w:r>
          </w:p>
        </w:tc>
      </w:tr>
      <w:tr w:rsidR="007C2DA6">
        <w:tc>
          <w:tcPr>
            <w:tcW w:w="484" w:type="dxa"/>
          </w:tcPr>
          <w:p w:rsidR="007C2DA6" w:rsidRDefault="00CC5AD3">
            <w:pPr>
              <w:pStyle w:val="ConsPlusNormal0"/>
              <w:jc w:val="center"/>
            </w:pPr>
            <w:r>
              <w:t>1.2.</w:t>
            </w:r>
          </w:p>
        </w:tc>
        <w:tc>
          <w:tcPr>
            <w:tcW w:w="3364" w:type="dxa"/>
          </w:tcPr>
          <w:p w:rsidR="007C2DA6" w:rsidRDefault="00CC5AD3">
            <w:pPr>
              <w:pStyle w:val="ConsPlusNormal0"/>
            </w:pPr>
            <w:r>
              <w:t>Сведения о государственном (муниципальном) контракте внесены в реестр контрактов, заключенных заказчиками по результатам закупок</w:t>
            </w:r>
          </w:p>
        </w:tc>
        <w:tc>
          <w:tcPr>
            <w:tcW w:w="1444" w:type="dxa"/>
          </w:tcPr>
          <w:p w:rsidR="007C2DA6" w:rsidRDefault="00CC5AD3">
            <w:pPr>
              <w:pStyle w:val="ConsPlusNormal0"/>
              <w:jc w:val="center"/>
            </w:pPr>
            <w:r>
              <w:t>28.06.2024</w:t>
            </w:r>
          </w:p>
          <w:p w:rsidR="007C2DA6" w:rsidRDefault="00CC5AD3">
            <w:pPr>
              <w:pStyle w:val="ConsPlusNormal0"/>
              <w:jc w:val="center"/>
            </w:pPr>
            <w:r>
              <w:t>31.10.2025</w:t>
            </w:r>
          </w:p>
          <w:p w:rsidR="007C2DA6" w:rsidRDefault="00CC5AD3">
            <w:pPr>
              <w:pStyle w:val="ConsPlusNormal0"/>
              <w:jc w:val="center"/>
            </w:pPr>
            <w:r>
              <w:t>30.10.2026</w:t>
            </w:r>
          </w:p>
          <w:p w:rsidR="007C2DA6" w:rsidRDefault="00CC5AD3">
            <w:pPr>
              <w:pStyle w:val="ConsPlusNormal0"/>
              <w:jc w:val="center"/>
            </w:pPr>
            <w:r>
              <w:t>29.10.2027</w:t>
            </w:r>
          </w:p>
          <w:p w:rsidR="007C2DA6" w:rsidRDefault="00CC5AD3">
            <w:pPr>
              <w:pStyle w:val="ConsPlusNormal0"/>
              <w:jc w:val="center"/>
            </w:pPr>
            <w:r>
              <w:t>30.10.2028</w:t>
            </w:r>
          </w:p>
        </w:tc>
        <w:tc>
          <w:tcPr>
            <w:tcW w:w="1939" w:type="dxa"/>
          </w:tcPr>
          <w:p w:rsidR="007C2DA6" w:rsidRDefault="007C2DA6">
            <w:pPr>
              <w:pStyle w:val="ConsPlusNormal0"/>
            </w:pPr>
          </w:p>
        </w:tc>
        <w:tc>
          <w:tcPr>
            <w:tcW w:w="1999" w:type="dxa"/>
          </w:tcPr>
          <w:p w:rsidR="007C2DA6" w:rsidRDefault="00CC5AD3">
            <w:pPr>
              <w:pStyle w:val="ConsPlusNormal0"/>
            </w:pPr>
            <w:r>
              <w:t>Реестр контрактов</w:t>
            </w:r>
          </w:p>
        </w:tc>
        <w:tc>
          <w:tcPr>
            <w:tcW w:w="1924" w:type="dxa"/>
          </w:tcPr>
          <w:p w:rsidR="007C2DA6" w:rsidRDefault="00CC5AD3">
            <w:pPr>
              <w:pStyle w:val="ConsPlusNormal0"/>
            </w:pPr>
            <w:r>
              <w:t>-</w:t>
            </w:r>
          </w:p>
        </w:tc>
      </w:tr>
      <w:tr w:rsidR="007C2DA6">
        <w:tc>
          <w:tcPr>
            <w:tcW w:w="484" w:type="dxa"/>
          </w:tcPr>
          <w:p w:rsidR="007C2DA6" w:rsidRDefault="00CC5AD3">
            <w:pPr>
              <w:pStyle w:val="ConsPlusNormal0"/>
              <w:jc w:val="center"/>
            </w:pPr>
            <w:r>
              <w:t>1.3.</w:t>
            </w:r>
          </w:p>
        </w:tc>
        <w:tc>
          <w:tcPr>
            <w:tcW w:w="3364" w:type="dxa"/>
          </w:tcPr>
          <w:p w:rsidR="007C2DA6" w:rsidRDefault="00CC5AD3">
            <w:pPr>
              <w:pStyle w:val="ConsPlusNormal0"/>
            </w:pPr>
            <w:r>
              <w:t xml:space="preserve">Произведена приемка поставленных товаров, выполненных работ, </w:t>
            </w:r>
            <w:r>
              <w:lastRenderedPageBreak/>
              <w:t>оказанных услуг</w:t>
            </w:r>
          </w:p>
        </w:tc>
        <w:tc>
          <w:tcPr>
            <w:tcW w:w="1444" w:type="dxa"/>
          </w:tcPr>
          <w:p w:rsidR="007C2DA6" w:rsidRDefault="00CC5AD3">
            <w:pPr>
              <w:pStyle w:val="ConsPlusNormal0"/>
              <w:jc w:val="center"/>
            </w:pPr>
            <w:r>
              <w:lastRenderedPageBreak/>
              <w:t>25.03.2024</w:t>
            </w:r>
          </w:p>
          <w:p w:rsidR="007C2DA6" w:rsidRDefault="00CC5AD3">
            <w:pPr>
              <w:pStyle w:val="ConsPlusNormal0"/>
              <w:jc w:val="center"/>
            </w:pPr>
            <w:r>
              <w:t>25.06.2024</w:t>
            </w:r>
          </w:p>
          <w:p w:rsidR="007C2DA6" w:rsidRDefault="00CC5AD3">
            <w:pPr>
              <w:pStyle w:val="ConsPlusNormal0"/>
              <w:jc w:val="center"/>
            </w:pPr>
            <w:r>
              <w:t>25.09.2024</w:t>
            </w:r>
          </w:p>
          <w:p w:rsidR="007C2DA6" w:rsidRDefault="00CC5AD3">
            <w:pPr>
              <w:pStyle w:val="ConsPlusNormal0"/>
              <w:jc w:val="center"/>
            </w:pPr>
            <w:r>
              <w:lastRenderedPageBreak/>
              <w:t>25.12.2024</w:t>
            </w:r>
          </w:p>
          <w:p w:rsidR="007C2DA6" w:rsidRDefault="00CC5AD3">
            <w:pPr>
              <w:pStyle w:val="ConsPlusNormal0"/>
              <w:jc w:val="center"/>
            </w:pPr>
            <w:r>
              <w:t>25.12.2025</w:t>
            </w:r>
          </w:p>
        </w:tc>
        <w:tc>
          <w:tcPr>
            <w:tcW w:w="1939" w:type="dxa"/>
          </w:tcPr>
          <w:p w:rsidR="007C2DA6" w:rsidRDefault="007C2DA6">
            <w:pPr>
              <w:pStyle w:val="ConsPlusNormal0"/>
            </w:pPr>
          </w:p>
        </w:tc>
        <w:tc>
          <w:tcPr>
            <w:tcW w:w="1999" w:type="dxa"/>
          </w:tcPr>
          <w:p w:rsidR="007C2DA6" w:rsidRDefault="00CC5AD3">
            <w:pPr>
              <w:pStyle w:val="ConsPlusNormal0"/>
            </w:pPr>
            <w:r>
              <w:t>Реестр передаточных документов</w:t>
            </w:r>
          </w:p>
        </w:tc>
        <w:tc>
          <w:tcPr>
            <w:tcW w:w="1924" w:type="dxa"/>
          </w:tcPr>
          <w:p w:rsidR="007C2DA6" w:rsidRDefault="00CC5AD3">
            <w:pPr>
              <w:pStyle w:val="ConsPlusNormal0"/>
            </w:pPr>
            <w:r>
              <w:t>-</w:t>
            </w:r>
          </w:p>
        </w:tc>
      </w:tr>
      <w:tr w:rsidR="007C2DA6">
        <w:tc>
          <w:tcPr>
            <w:tcW w:w="484" w:type="dxa"/>
          </w:tcPr>
          <w:p w:rsidR="007C2DA6" w:rsidRDefault="00CC5AD3">
            <w:pPr>
              <w:pStyle w:val="ConsPlusNormal0"/>
              <w:jc w:val="center"/>
            </w:pPr>
            <w:r>
              <w:lastRenderedPageBreak/>
              <w:t>1.3.</w:t>
            </w:r>
          </w:p>
        </w:tc>
        <w:tc>
          <w:tcPr>
            <w:tcW w:w="3364" w:type="dxa"/>
          </w:tcPr>
          <w:p w:rsidR="007C2DA6" w:rsidRDefault="00CC5AD3">
            <w:pPr>
              <w:pStyle w:val="ConsPlusNormal0"/>
            </w:pPr>
            <w:r>
              <w:t>Отчет о реализованных мероприятиях</w:t>
            </w:r>
          </w:p>
        </w:tc>
        <w:tc>
          <w:tcPr>
            <w:tcW w:w="1444" w:type="dxa"/>
          </w:tcPr>
          <w:p w:rsidR="007C2DA6" w:rsidRDefault="00CC5AD3">
            <w:pPr>
              <w:pStyle w:val="ConsPlusNormal0"/>
              <w:jc w:val="center"/>
            </w:pPr>
            <w:r>
              <w:t>25.12.2026</w:t>
            </w:r>
          </w:p>
          <w:p w:rsidR="007C2DA6" w:rsidRDefault="00CC5AD3">
            <w:pPr>
              <w:pStyle w:val="ConsPlusNormal0"/>
              <w:jc w:val="center"/>
            </w:pPr>
            <w:r>
              <w:t>27.12.2027</w:t>
            </w:r>
          </w:p>
          <w:p w:rsidR="007C2DA6" w:rsidRDefault="00CC5AD3">
            <w:pPr>
              <w:pStyle w:val="ConsPlusNormal0"/>
              <w:jc w:val="center"/>
            </w:pPr>
            <w:r>
              <w:t>27.12.2028</w:t>
            </w:r>
          </w:p>
        </w:tc>
        <w:tc>
          <w:tcPr>
            <w:tcW w:w="1939" w:type="dxa"/>
          </w:tcPr>
          <w:p w:rsidR="007C2DA6" w:rsidRDefault="007C2DA6">
            <w:pPr>
              <w:pStyle w:val="ConsPlusNormal0"/>
            </w:pPr>
          </w:p>
        </w:tc>
        <w:tc>
          <w:tcPr>
            <w:tcW w:w="1999" w:type="dxa"/>
          </w:tcPr>
          <w:p w:rsidR="007C2DA6" w:rsidRDefault="00CC5AD3">
            <w:pPr>
              <w:pStyle w:val="ConsPlusNormal0"/>
            </w:pPr>
            <w:r>
              <w:t>Отчет</w:t>
            </w:r>
          </w:p>
        </w:tc>
        <w:tc>
          <w:tcPr>
            <w:tcW w:w="1924" w:type="dxa"/>
          </w:tcPr>
          <w:p w:rsidR="007C2DA6" w:rsidRDefault="00CC5AD3">
            <w:pPr>
              <w:pStyle w:val="ConsPlusNormal0"/>
            </w:pPr>
            <w:r>
              <w:t>-</w:t>
            </w:r>
          </w:p>
        </w:tc>
      </w:tr>
      <w:tr w:rsidR="007C2DA6">
        <w:tc>
          <w:tcPr>
            <w:tcW w:w="484" w:type="dxa"/>
          </w:tcPr>
          <w:p w:rsidR="007C2DA6" w:rsidRDefault="00CC5AD3">
            <w:pPr>
              <w:pStyle w:val="ConsPlusNormal0"/>
              <w:jc w:val="center"/>
            </w:pPr>
            <w:r>
              <w:t>1.4.</w:t>
            </w:r>
          </w:p>
        </w:tc>
        <w:tc>
          <w:tcPr>
            <w:tcW w:w="3364" w:type="dxa"/>
          </w:tcPr>
          <w:p w:rsidR="007C2DA6" w:rsidRDefault="00CC5AD3">
            <w:pPr>
              <w:pStyle w:val="ConsPlusNormal0"/>
            </w:pPr>
            <w:r>
              <w:t>Произведена оплата товаров, выполненных работ, оказанных услуг по государственному (муниципальному) контракту</w:t>
            </w:r>
          </w:p>
        </w:tc>
        <w:tc>
          <w:tcPr>
            <w:tcW w:w="1444" w:type="dxa"/>
          </w:tcPr>
          <w:p w:rsidR="007C2DA6" w:rsidRDefault="00CC5AD3">
            <w:pPr>
              <w:pStyle w:val="ConsPlusNormal0"/>
              <w:jc w:val="center"/>
            </w:pPr>
            <w:r>
              <w:t>29.03.2024</w:t>
            </w:r>
          </w:p>
          <w:p w:rsidR="007C2DA6" w:rsidRDefault="00CC5AD3">
            <w:pPr>
              <w:pStyle w:val="ConsPlusNormal0"/>
              <w:jc w:val="center"/>
            </w:pPr>
            <w:r>
              <w:t>27.06.2024</w:t>
            </w:r>
          </w:p>
          <w:p w:rsidR="007C2DA6" w:rsidRDefault="00CC5AD3">
            <w:pPr>
              <w:pStyle w:val="ConsPlusNormal0"/>
              <w:jc w:val="center"/>
            </w:pPr>
            <w:r>
              <w:t>27.09.2024</w:t>
            </w:r>
          </w:p>
          <w:p w:rsidR="007C2DA6" w:rsidRDefault="00CC5AD3">
            <w:pPr>
              <w:pStyle w:val="ConsPlusNormal0"/>
              <w:jc w:val="center"/>
            </w:pPr>
            <w:r>
              <w:t>28.12.2024</w:t>
            </w:r>
          </w:p>
          <w:p w:rsidR="007C2DA6" w:rsidRDefault="00CC5AD3">
            <w:pPr>
              <w:pStyle w:val="ConsPlusNormal0"/>
              <w:jc w:val="center"/>
            </w:pPr>
            <w:r>
              <w:t>29.12.2025</w:t>
            </w:r>
          </w:p>
          <w:p w:rsidR="007C2DA6" w:rsidRDefault="00CC5AD3">
            <w:pPr>
              <w:pStyle w:val="ConsPlusNormal0"/>
              <w:jc w:val="center"/>
            </w:pPr>
            <w:r>
              <w:t>29.12.2026</w:t>
            </w:r>
          </w:p>
          <w:p w:rsidR="007C2DA6" w:rsidRDefault="00CC5AD3">
            <w:pPr>
              <w:pStyle w:val="ConsPlusNormal0"/>
              <w:jc w:val="center"/>
            </w:pPr>
            <w:r>
              <w:t>29.12.2027</w:t>
            </w:r>
          </w:p>
          <w:p w:rsidR="007C2DA6" w:rsidRDefault="00CC5AD3">
            <w:pPr>
              <w:pStyle w:val="ConsPlusNormal0"/>
              <w:jc w:val="center"/>
            </w:pPr>
            <w:r>
              <w:t>29.12.2028</w:t>
            </w:r>
          </w:p>
        </w:tc>
        <w:tc>
          <w:tcPr>
            <w:tcW w:w="1939" w:type="dxa"/>
          </w:tcPr>
          <w:p w:rsidR="007C2DA6" w:rsidRDefault="007C2DA6">
            <w:pPr>
              <w:pStyle w:val="ConsPlusNormal0"/>
            </w:pPr>
          </w:p>
        </w:tc>
        <w:tc>
          <w:tcPr>
            <w:tcW w:w="1999" w:type="dxa"/>
          </w:tcPr>
          <w:p w:rsidR="007C2DA6" w:rsidRDefault="00CC5AD3">
            <w:pPr>
              <w:pStyle w:val="ConsPlusNormal0"/>
            </w:pPr>
            <w:r>
              <w:t>Реестр платежных поручений</w:t>
            </w:r>
          </w:p>
        </w:tc>
        <w:tc>
          <w:tcPr>
            <w:tcW w:w="1924" w:type="dxa"/>
          </w:tcPr>
          <w:p w:rsidR="007C2DA6" w:rsidRDefault="00CC5AD3">
            <w:pPr>
              <w:pStyle w:val="ConsPlusNormal0"/>
            </w:pPr>
            <w:r>
              <w:t>-</w:t>
            </w:r>
          </w:p>
        </w:tc>
      </w:tr>
      <w:tr w:rsidR="007C2DA6">
        <w:tc>
          <w:tcPr>
            <w:tcW w:w="484" w:type="dxa"/>
          </w:tcPr>
          <w:p w:rsidR="007C2DA6" w:rsidRDefault="00CC5AD3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3364" w:type="dxa"/>
          </w:tcPr>
          <w:p w:rsidR="007C2DA6" w:rsidRDefault="00CC5AD3">
            <w:pPr>
              <w:pStyle w:val="ConsPlusNormal0"/>
            </w:pPr>
            <w:r>
              <w:t>Проведение мониторингов и обзоров СМИ, социологических исследований</w:t>
            </w:r>
          </w:p>
        </w:tc>
        <w:tc>
          <w:tcPr>
            <w:tcW w:w="1444" w:type="dxa"/>
          </w:tcPr>
          <w:p w:rsidR="007C2DA6" w:rsidRDefault="00CC5AD3">
            <w:pPr>
              <w:pStyle w:val="ConsPlusNormal0"/>
              <w:jc w:val="center"/>
            </w:pPr>
            <w:r>
              <w:t>01.01.2024 - 31.12.2028</w:t>
            </w:r>
          </w:p>
        </w:tc>
        <w:tc>
          <w:tcPr>
            <w:tcW w:w="1939" w:type="dxa"/>
          </w:tcPr>
          <w:p w:rsidR="007C2DA6" w:rsidRDefault="00CC5AD3">
            <w:pPr>
              <w:pStyle w:val="ConsPlusNormal0"/>
            </w:pPr>
            <w:r>
              <w:t>Департамент информационной политики Администрации Томской области</w:t>
            </w:r>
          </w:p>
        </w:tc>
        <w:tc>
          <w:tcPr>
            <w:tcW w:w="1999" w:type="dxa"/>
          </w:tcPr>
          <w:p w:rsidR="007C2DA6" w:rsidRDefault="007C2DA6">
            <w:pPr>
              <w:pStyle w:val="ConsPlusNormal0"/>
            </w:pPr>
          </w:p>
        </w:tc>
        <w:tc>
          <w:tcPr>
            <w:tcW w:w="1924" w:type="dxa"/>
          </w:tcPr>
          <w:p w:rsidR="007C2DA6" w:rsidRDefault="007C2DA6">
            <w:pPr>
              <w:pStyle w:val="ConsPlusNormal0"/>
            </w:pPr>
          </w:p>
        </w:tc>
      </w:tr>
      <w:tr w:rsidR="007C2DA6">
        <w:tc>
          <w:tcPr>
            <w:tcW w:w="484" w:type="dxa"/>
          </w:tcPr>
          <w:p w:rsidR="007C2DA6" w:rsidRDefault="00CC5AD3">
            <w:pPr>
              <w:pStyle w:val="ConsPlusNormal0"/>
              <w:jc w:val="center"/>
            </w:pPr>
            <w:r>
              <w:t>2.1.</w:t>
            </w:r>
          </w:p>
        </w:tc>
        <w:tc>
          <w:tcPr>
            <w:tcW w:w="3364" w:type="dxa"/>
          </w:tcPr>
          <w:p w:rsidR="007C2DA6" w:rsidRDefault="00CC5AD3">
            <w:pPr>
              <w:pStyle w:val="ConsPlusNormal0"/>
            </w:pPr>
            <w:r>
              <w:t>Закупка включена в план закупок</w:t>
            </w:r>
          </w:p>
        </w:tc>
        <w:tc>
          <w:tcPr>
            <w:tcW w:w="1444" w:type="dxa"/>
          </w:tcPr>
          <w:p w:rsidR="007C2DA6" w:rsidRDefault="00CC5AD3">
            <w:pPr>
              <w:pStyle w:val="ConsPlusNormal0"/>
              <w:jc w:val="center"/>
            </w:pPr>
            <w:r>
              <w:t>01.03.2024</w:t>
            </w:r>
          </w:p>
          <w:p w:rsidR="007C2DA6" w:rsidRDefault="00CC5AD3">
            <w:pPr>
              <w:pStyle w:val="ConsPlusNormal0"/>
              <w:jc w:val="center"/>
            </w:pPr>
            <w:r>
              <w:t>30.09.2025</w:t>
            </w:r>
          </w:p>
          <w:p w:rsidR="007C2DA6" w:rsidRDefault="00CC5AD3">
            <w:pPr>
              <w:pStyle w:val="ConsPlusNormal0"/>
              <w:jc w:val="center"/>
            </w:pPr>
            <w:r>
              <w:t>30.09.2026</w:t>
            </w:r>
          </w:p>
          <w:p w:rsidR="007C2DA6" w:rsidRDefault="00CC5AD3">
            <w:pPr>
              <w:pStyle w:val="ConsPlusNormal0"/>
              <w:jc w:val="center"/>
            </w:pPr>
            <w:r>
              <w:t>30.09.2027</w:t>
            </w:r>
          </w:p>
          <w:p w:rsidR="007C2DA6" w:rsidRDefault="00CC5AD3">
            <w:pPr>
              <w:pStyle w:val="ConsPlusNormal0"/>
              <w:jc w:val="center"/>
            </w:pPr>
            <w:r>
              <w:t>29.09.2028</w:t>
            </w:r>
          </w:p>
        </w:tc>
        <w:tc>
          <w:tcPr>
            <w:tcW w:w="1939" w:type="dxa"/>
          </w:tcPr>
          <w:p w:rsidR="007C2DA6" w:rsidRDefault="007C2DA6">
            <w:pPr>
              <w:pStyle w:val="ConsPlusNormal0"/>
            </w:pPr>
          </w:p>
        </w:tc>
        <w:tc>
          <w:tcPr>
            <w:tcW w:w="1999" w:type="dxa"/>
          </w:tcPr>
          <w:p w:rsidR="007C2DA6" w:rsidRDefault="00CC5AD3">
            <w:pPr>
              <w:pStyle w:val="ConsPlusNormal0"/>
            </w:pPr>
            <w:r>
              <w:t>План-график закупок</w:t>
            </w:r>
          </w:p>
        </w:tc>
        <w:tc>
          <w:tcPr>
            <w:tcW w:w="1924" w:type="dxa"/>
          </w:tcPr>
          <w:p w:rsidR="007C2DA6" w:rsidRDefault="00CC5AD3">
            <w:pPr>
              <w:pStyle w:val="ConsPlusNormal0"/>
            </w:pPr>
            <w:r>
              <w:t>-</w:t>
            </w:r>
          </w:p>
        </w:tc>
      </w:tr>
      <w:tr w:rsidR="007C2DA6">
        <w:tc>
          <w:tcPr>
            <w:tcW w:w="484" w:type="dxa"/>
          </w:tcPr>
          <w:p w:rsidR="007C2DA6" w:rsidRDefault="00CC5AD3">
            <w:pPr>
              <w:pStyle w:val="ConsPlusNormal0"/>
              <w:jc w:val="center"/>
            </w:pPr>
            <w:r>
              <w:t>2.2.</w:t>
            </w:r>
          </w:p>
        </w:tc>
        <w:tc>
          <w:tcPr>
            <w:tcW w:w="3364" w:type="dxa"/>
          </w:tcPr>
          <w:p w:rsidR="007C2DA6" w:rsidRDefault="00CC5AD3">
            <w:pPr>
              <w:pStyle w:val="ConsPlusNormal0"/>
            </w:pPr>
            <w:r>
              <w:t>Сведения о государственном (муниципальном) контракте внесены в реестр контрактов, заключенных заказчиками по результатам закупок</w:t>
            </w:r>
          </w:p>
        </w:tc>
        <w:tc>
          <w:tcPr>
            <w:tcW w:w="1444" w:type="dxa"/>
          </w:tcPr>
          <w:p w:rsidR="007C2DA6" w:rsidRDefault="00CC5AD3">
            <w:pPr>
              <w:pStyle w:val="ConsPlusNormal0"/>
              <w:jc w:val="center"/>
            </w:pPr>
            <w:r>
              <w:t>28.06.2024</w:t>
            </w:r>
          </w:p>
          <w:p w:rsidR="007C2DA6" w:rsidRDefault="00CC5AD3">
            <w:pPr>
              <w:pStyle w:val="ConsPlusNormal0"/>
              <w:jc w:val="center"/>
            </w:pPr>
            <w:r>
              <w:t>31.10.2025</w:t>
            </w:r>
          </w:p>
          <w:p w:rsidR="007C2DA6" w:rsidRDefault="00CC5AD3">
            <w:pPr>
              <w:pStyle w:val="ConsPlusNormal0"/>
              <w:jc w:val="center"/>
            </w:pPr>
            <w:r>
              <w:t>30.10.2026</w:t>
            </w:r>
          </w:p>
          <w:p w:rsidR="007C2DA6" w:rsidRDefault="00CC5AD3">
            <w:pPr>
              <w:pStyle w:val="ConsPlusNormal0"/>
              <w:jc w:val="center"/>
            </w:pPr>
            <w:r>
              <w:t>29.10.2027</w:t>
            </w:r>
          </w:p>
          <w:p w:rsidR="007C2DA6" w:rsidRDefault="00CC5AD3">
            <w:pPr>
              <w:pStyle w:val="ConsPlusNormal0"/>
              <w:jc w:val="center"/>
            </w:pPr>
            <w:r>
              <w:t>30.10.2028</w:t>
            </w:r>
          </w:p>
        </w:tc>
        <w:tc>
          <w:tcPr>
            <w:tcW w:w="1939" w:type="dxa"/>
          </w:tcPr>
          <w:p w:rsidR="007C2DA6" w:rsidRDefault="007C2DA6">
            <w:pPr>
              <w:pStyle w:val="ConsPlusNormal0"/>
            </w:pPr>
          </w:p>
        </w:tc>
        <w:tc>
          <w:tcPr>
            <w:tcW w:w="1999" w:type="dxa"/>
          </w:tcPr>
          <w:p w:rsidR="007C2DA6" w:rsidRDefault="00CC5AD3">
            <w:pPr>
              <w:pStyle w:val="ConsPlusNormal0"/>
            </w:pPr>
            <w:r>
              <w:t>Реестр контрактов</w:t>
            </w:r>
          </w:p>
        </w:tc>
        <w:tc>
          <w:tcPr>
            <w:tcW w:w="1924" w:type="dxa"/>
          </w:tcPr>
          <w:p w:rsidR="007C2DA6" w:rsidRDefault="00CC5AD3">
            <w:pPr>
              <w:pStyle w:val="ConsPlusNormal0"/>
            </w:pPr>
            <w:r>
              <w:t>-</w:t>
            </w:r>
          </w:p>
        </w:tc>
      </w:tr>
      <w:tr w:rsidR="007C2DA6">
        <w:tc>
          <w:tcPr>
            <w:tcW w:w="484" w:type="dxa"/>
          </w:tcPr>
          <w:p w:rsidR="007C2DA6" w:rsidRDefault="00CC5AD3">
            <w:pPr>
              <w:pStyle w:val="ConsPlusNormal0"/>
              <w:jc w:val="center"/>
            </w:pPr>
            <w:r>
              <w:lastRenderedPageBreak/>
              <w:t>2.3.</w:t>
            </w:r>
          </w:p>
        </w:tc>
        <w:tc>
          <w:tcPr>
            <w:tcW w:w="3364" w:type="dxa"/>
          </w:tcPr>
          <w:p w:rsidR="007C2DA6" w:rsidRDefault="00CC5AD3">
            <w:pPr>
              <w:pStyle w:val="ConsPlusNormal0"/>
            </w:pPr>
            <w:r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1444" w:type="dxa"/>
          </w:tcPr>
          <w:p w:rsidR="007C2DA6" w:rsidRDefault="00CC5AD3">
            <w:pPr>
              <w:pStyle w:val="ConsPlusNormal0"/>
              <w:jc w:val="center"/>
            </w:pPr>
            <w:r>
              <w:t>25.12.2024</w:t>
            </w:r>
          </w:p>
          <w:p w:rsidR="007C2DA6" w:rsidRDefault="00CC5AD3">
            <w:pPr>
              <w:pStyle w:val="ConsPlusNormal0"/>
              <w:jc w:val="center"/>
            </w:pPr>
            <w:r>
              <w:t>25.12.2025</w:t>
            </w:r>
          </w:p>
          <w:p w:rsidR="007C2DA6" w:rsidRDefault="00CC5AD3">
            <w:pPr>
              <w:pStyle w:val="ConsPlusNormal0"/>
              <w:jc w:val="center"/>
            </w:pPr>
            <w:r>
              <w:t>25.12.2026</w:t>
            </w:r>
          </w:p>
          <w:p w:rsidR="007C2DA6" w:rsidRDefault="00CC5AD3">
            <w:pPr>
              <w:pStyle w:val="ConsPlusNormal0"/>
              <w:jc w:val="center"/>
            </w:pPr>
            <w:r>
              <w:t>27.12.2027</w:t>
            </w:r>
          </w:p>
          <w:p w:rsidR="007C2DA6" w:rsidRDefault="00CC5AD3">
            <w:pPr>
              <w:pStyle w:val="ConsPlusNormal0"/>
              <w:jc w:val="center"/>
            </w:pPr>
            <w:r>
              <w:t>27.12.2028</w:t>
            </w:r>
          </w:p>
        </w:tc>
        <w:tc>
          <w:tcPr>
            <w:tcW w:w="1939" w:type="dxa"/>
          </w:tcPr>
          <w:p w:rsidR="007C2DA6" w:rsidRDefault="007C2DA6">
            <w:pPr>
              <w:pStyle w:val="ConsPlusNormal0"/>
            </w:pPr>
          </w:p>
        </w:tc>
        <w:tc>
          <w:tcPr>
            <w:tcW w:w="1999" w:type="dxa"/>
          </w:tcPr>
          <w:p w:rsidR="007C2DA6" w:rsidRDefault="00CC5AD3">
            <w:pPr>
              <w:pStyle w:val="ConsPlusNormal0"/>
            </w:pPr>
            <w:r>
              <w:t>Реестр передаточных документов</w:t>
            </w:r>
          </w:p>
        </w:tc>
        <w:tc>
          <w:tcPr>
            <w:tcW w:w="1924" w:type="dxa"/>
          </w:tcPr>
          <w:p w:rsidR="007C2DA6" w:rsidRDefault="00CC5AD3">
            <w:pPr>
              <w:pStyle w:val="ConsPlusNormal0"/>
            </w:pPr>
            <w:r>
              <w:t>-</w:t>
            </w:r>
          </w:p>
        </w:tc>
      </w:tr>
      <w:tr w:rsidR="007C2DA6">
        <w:tc>
          <w:tcPr>
            <w:tcW w:w="484" w:type="dxa"/>
          </w:tcPr>
          <w:p w:rsidR="007C2DA6" w:rsidRDefault="00CC5AD3">
            <w:pPr>
              <w:pStyle w:val="ConsPlusNormal0"/>
              <w:jc w:val="center"/>
            </w:pPr>
            <w:r>
              <w:t>2.3.</w:t>
            </w:r>
          </w:p>
        </w:tc>
        <w:tc>
          <w:tcPr>
            <w:tcW w:w="3364" w:type="dxa"/>
          </w:tcPr>
          <w:p w:rsidR="007C2DA6" w:rsidRDefault="00CC5AD3">
            <w:pPr>
              <w:pStyle w:val="ConsPlusNormal0"/>
            </w:pPr>
            <w:r>
              <w:t>Отчет о реализованных мероприятиях</w:t>
            </w:r>
          </w:p>
        </w:tc>
        <w:tc>
          <w:tcPr>
            <w:tcW w:w="1444" w:type="dxa"/>
          </w:tcPr>
          <w:p w:rsidR="007C2DA6" w:rsidRDefault="00CC5AD3">
            <w:pPr>
              <w:pStyle w:val="ConsPlusNormal0"/>
              <w:jc w:val="center"/>
            </w:pPr>
            <w:r>
              <w:t>25.12.2026</w:t>
            </w:r>
          </w:p>
          <w:p w:rsidR="007C2DA6" w:rsidRDefault="00CC5AD3">
            <w:pPr>
              <w:pStyle w:val="ConsPlusNormal0"/>
              <w:jc w:val="center"/>
            </w:pPr>
            <w:r>
              <w:t>27.12.2027</w:t>
            </w:r>
          </w:p>
          <w:p w:rsidR="007C2DA6" w:rsidRDefault="00CC5AD3">
            <w:pPr>
              <w:pStyle w:val="ConsPlusNormal0"/>
              <w:jc w:val="center"/>
            </w:pPr>
            <w:r>
              <w:t>27.12.2028</w:t>
            </w:r>
          </w:p>
        </w:tc>
        <w:tc>
          <w:tcPr>
            <w:tcW w:w="1939" w:type="dxa"/>
          </w:tcPr>
          <w:p w:rsidR="007C2DA6" w:rsidRDefault="007C2DA6">
            <w:pPr>
              <w:pStyle w:val="ConsPlusNormal0"/>
            </w:pPr>
          </w:p>
        </w:tc>
        <w:tc>
          <w:tcPr>
            <w:tcW w:w="1999" w:type="dxa"/>
          </w:tcPr>
          <w:p w:rsidR="007C2DA6" w:rsidRDefault="00CC5AD3">
            <w:pPr>
              <w:pStyle w:val="ConsPlusNormal0"/>
            </w:pPr>
            <w:r>
              <w:t>Отчет</w:t>
            </w:r>
          </w:p>
        </w:tc>
        <w:tc>
          <w:tcPr>
            <w:tcW w:w="1924" w:type="dxa"/>
          </w:tcPr>
          <w:p w:rsidR="007C2DA6" w:rsidRDefault="00CC5AD3">
            <w:pPr>
              <w:pStyle w:val="ConsPlusNormal0"/>
            </w:pPr>
            <w:r>
              <w:t>-</w:t>
            </w:r>
          </w:p>
        </w:tc>
      </w:tr>
      <w:tr w:rsidR="007C2DA6">
        <w:tc>
          <w:tcPr>
            <w:tcW w:w="484" w:type="dxa"/>
          </w:tcPr>
          <w:p w:rsidR="007C2DA6" w:rsidRDefault="00CC5AD3">
            <w:pPr>
              <w:pStyle w:val="ConsPlusNormal0"/>
              <w:jc w:val="center"/>
            </w:pPr>
            <w:r>
              <w:t>2.4.</w:t>
            </w:r>
          </w:p>
        </w:tc>
        <w:tc>
          <w:tcPr>
            <w:tcW w:w="3364" w:type="dxa"/>
          </w:tcPr>
          <w:p w:rsidR="007C2DA6" w:rsidRDefault="00CC5AD3">
            <w:pPr>
              <w:pStyle w:val="ConsPlusNormal0"/>
            </w:pPr>
            <w:r>
              <w:t>Произведена оплата товаров, выполненных работ, оказанных услуг по государственному (муниципальному) контракту</w:t>
            </w:r>
          </w:p>
        </w:tc>
        <w:tc>
          <w:tcPr>
            <w:tcW w:w="1444" w:type="dxa"/>
          </w:tcPr>
          <w:p w:rsidR="007C2DA6" w:rsidRDefault="00CC5AD3">
            <w:pPr>
              <w:pStyle w:val="ConsPlusNormal0"/>
              <w:jc w:val="center"/>
            </w:pPr>
            <w:r>
              <w:t>28.12.2024</w:t>
            </w:r>
          </w:p>
          <w:p w:rsidR="007C2DA6" w:rsidRDefault="00CC5AD3">
            <w:pPr>
              <w:pStyle w:val="ConsPlusNormal0"/>
              <w:jc w:val="center"/>
            </w:pPr>
            <w:r>
              <w:t>29.12.2025</w:t>
            </w:r>
          </w:p>
          <w:p w:rsidR="007C2DA6" w:rsidRDefault="00CC5AD3">
            <w:pPr>
              <w:pStyle w:val="ConsPlusNormal0"/>
              <w:jc w:val="center"/>
            </w:pPr>
            <w:r>
              <w:t>29.12.2026</w:t>
            </w:r>
          </w:p>
          <w:p w:rsidR="007C2DA6" w:rsidRDefault="00CC5AD3">
            <w:pPr>
              <w:pStyle w:val="ConsPlusNormal0"/>
              <w:jc w:val="center"/>
            </w:pPr>
            <w:r>
              <w:t>29.12.2027</w:t>
            </w:r>
          </w:p>
          <w:p w:rsidR="007C2DA6" w:rsidRDefault="00CC5AD3">
            <w:pPr>
              <w:pStyle w:val="ConsPlusNormal0"/>
              <w:jc w:val="center"/>
            </w:pPr>
            <w:r>
              <w:t>29.12.2028</w:t>
            </w:r>
          </w:p>
        </w:tc>
        <w:tc>
          <w:tcPr>
            <w:tcW w:w="1939" w:type="dxa"/>
          </w:tcPr>
          <w:p w:rsidR="007C2DA6" w:rsidRDefault="007C2DA6">
            <w:pPr>
              <w:pStyle w:val="ConsPlusNormal0"/>
            </w:pPr>
          </w:p>
        </w:tc>
        <w:tc>
          <w:tcPr>
            <w:tcW w:w="1999" w:type="dxa"/>
          </w:tcPr>
          <w:p w:rsidR="007C2DA6" w:rsidRDefault="00CC5AD3">
            <w:pPr>
              <w:pStyle w:val="ConsPlusNormal0"/>
            </w:pPr>
            <w:r>
              <w:t>Реестр платежных поручений</w:t>
            </w:r>
          </w:p>
        </w:tc>
        <w:tc>
          <w:tcPr>
            <w:tcW w:w="1924" w:type="dxa"/>
          </w:tcPr>
          <w:p w:rsidR="007C2DA6" w:rsidRDefault="00CC5AD3">
            <w:pPr>
              <w:pStyle w:val="ConsPlusNormal0"/>
            </w:pPr>
            <w:r>
              <w:t>-</w:t>
            </w:r>
          </w:p>
        </w:tc>
      </w:tr>
      <w:tr w:rsidR="007C2DA6">
        <w:tc>
          <w:tcPr>
            <w:tcW w:w="484" w:type="dxa"/>
          </w:tcPr>
          <w:p w:rsidR="007C2DA6" w:rsidRDefault="00CC5AD3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3364" w:type="dxa"/>
          </w:tcPr>
          <w:p w:rsidR="007C2DA6" w:rsidRDefault="00CC5AD3">
            <w:pPr>
              <w:pStyle w:val="ConsPlusNormal0"/>
            </w:pPr>
            <w:r>
              <w:t>Реализация издательских, презентационных, информационно-агитационных проектов Томской области, Администрации Томской области</w:t>
            </w:r>
          </w:p>
        </w:tc>
        <w:tc>
          <w:tcPr>
            <w:tcW w:w="1444" w:type="dxa"/>
          </w:tcPr>
          <w:p w:rsidR="007C2DA6" w:rsidRDefault="00CC5AD3">
            <w:pPr>
              <w:pStyle w:val="ConsPlusNormal0"/>
              <w:jc w:val="center"/>
            </w:pPr>
            <w:r>
              <w:t>09.01.2024 - 31.12.2028</w:t>
            </w:r>
          </w:p>
        </w:tc>
        <w:tc>
          <w:tcPr>
            <w:tcW w:w="1939" w:type="dxa"/>
          </w:tcPr>
          <w:p w:rsidR="007C2DA6" w:rsidRDefault="00CC5AD3">
            <w:pPr>
              <w:pStyle w:val="ConsPlusNormal0"/>
            </w:pPr>
            <w:r>
              <w:t>Департамент информационной политики Администрации Томской области</w:t>
            </w:r>
          </w:p>
        </w:tc>
        <w:tc>
          <w:tcPr>
            <w:tcW w:w="1999" w:type="dxa"/>
          </w:tcPr>
          <w:p w:rsidR="007C2DA6" w:rsidRDefault="007C2DA6">
            <w:pPr>
              <w:pStyle w:val="ConsPlusNormal0"/>
            </w:pPr>
          </w:p>
        </w:tc>
        <w:tc>
          <w:tcPr>
            <w:tcW w:w="1924" w:type="dxa"/>
          </w:tcPr>
          <w:p w:rsidR="007C2DA6" w:rsidRDefault="007C2DA6">
            <w:pPr>
              <w:pStyle w:val="ConsPlusNormal0"/>
            </w:pPr>
          </w:p>
        </w:tc>
      </w:tr>
      <w:tr w:rsidR="007C2DA6">
        <w:tc>
          <w:tcPr>
            <w:tcW w:w="484" w:type="dxa"/>
          </w:tcPr>
          <w:p w:rsidR="007C2DA6" w:rsidRDefault="00CC5AD3">
            <w:pPr>
              <w:pStyle w:val="ConsPlusNormal0"/>
              <w:jc w:val="center"/>
            </w:pPr>
            <w:r>
              <w:t>3.1.</w:t>
            </w:r>
          </w:p>
        </w:tc>
        <w:tc>
          <w:tcPr>
            <w:tcW w:w="3364" w:type="dxa"/>
          </w:tcPr>
          <w:p w:rsidR="007C2DA6" w:rsidRDefault="00CC5AD3">
            <w:pPr>
              <w:pStyle w:val="ConsPlusNormal0"/>
            </w:pPr>
            <w:r>
              <w:t>Закупка включена в план закупок</w:t>
            </w:r>
          </w:p>
        </w:tc>
        <w:tc>
          <w:tcPr>
            <w:tcW w:w="1444" w:type="dxa"/>
          </w:tcPr>
          <w:p w:rsidR="007C2DA6" w:rsidRDefault="00CC5AD3">
            <w:pPr>
              <w:pStyle w:val="ConsPlusNormal0"/>
              <w:jc w:val="center"/>
            </w:pPr>
            <w:r>
              <w:t>01.07.2024</w:t>
            </w:r>
          </w:p>
          <w:p w:rsidR="007C2DA6" w:rsidRDefault="00CC5AD3">
            <w:pPr>
              <w:pStyle w:val="ConsPlusNormal0"/>
              <w:jc w:val="center"/>
            </w:pPr>
            <w:r>
              <w:t>30.09.2025</w:t>
            </w:r>
          </w:p>
          <w:p w:rsidR="007C2DA6" w:rsidRDefault="00CC5AD3">
            <w:pPr>
              <w:pStyle w:val="ConsPlusNormal0"/>
              <w:jc w:val="center"/>
            </w:pPr>
            <w:r>
              <w:t>30.09.2026</w:t>
            </w:r>
          </w:p>
          <w:p w:rsidR="007C2DA6" w:rsidRDefault="00CC5AD3">
            <w:pPr>
              <w:pStyle w:val="ConsPlusNormal0"/>
              <w:jc w:val="center"/>
            </w:pPr>
            <w:r>
              <w:t>30.09.2027</w:t>
            </w:r>
          </w:p>
          <w:p w:rsidR="007C2DA6" w:rsidRDefault="00CC5AD3">
            <w:pPr>
              <w:pStyle w:val="ConsPlusNormal0"/>
              <w:jc w:val="center"/>
            </w:pPr>
            <w:r>
              <w:t>29.09.2028</w:t>
            </w:r>
          </w:p>
        </w:tc>
        <w:tc>
          <w:tcPr>
            <w:tcW w:w="1939" w:type="dxa"/>
          </w:tcPr>
          <w:p w:rsidR="007C2DA6" w:rsidRDefault="007C2DA6">
            <w:pPr>
              <w:pStyle w:val="ConsPlusNormal0"/>
            </w:pPr>
          </w:p>
        </w:tc>
        <w:tc>
          <w:tcPr>
            <w:tcW w:w="1999" w:type="dxa"/>
          </w:tcPr>
          <w:p w:rsidR="007C2DA6" w:rsidRDefault="00CC5AD3">
            <w:pPr>
              <w:pStyle w:val="ConsPlusNormal0"/>
            </w:pPr>
            <w:r>
              <w:t>План-график закупок</w:t>
            </w:r>
          </w:p>
        </w:tc>
        <w:tc>
          <w:tcPr>
            <w:tcW w:w="1924" w:type="dxa"/>
          </w:tcPr>
          <w:p w:rsidR="007C2DA6" w:rsidRDefault="00CC5AD3">
            <w:pPr>
              <w:pStyle w:val="ConsPlusNormal0"/>
            </w:pPr>
            <w:r>
              <w:t>-</w:t>
            </w:r>
          </w:p>
        </w:tc>
      </w:tr>
      <w:tr w:rsidR="007C2DA6">
        <w:tc>
          <w:tcPr>
            <w:tcW w:w="484" w:type="dxa"/>
          </w:tcPr>
          <w:p w:rsidR="007C2DA6" w:rsidRDefault="00CC5AD3">
            <w:pPr>
              <w:pStyle w:val="ConsPlusNormal0"/>
              <w:jc w:val="center"/>
            </w:pPr>
            <w:r>
              <w:t>3.2.</w:t>
            </w:r>
          </w:p>
        </w:tc>
        <w:tc>
          <w:tcPr>
            <w:tcW w:w="3364" w:type="dxa"/>
          </w:tcPr>
          <w:p w:rsidR="007C2DA6" w:rsidRDefault="00CC5AD3">
            <w:pPr>
              <w:pStyle w:val="ConsPlusNormal0"/>
            </w:pPr>
            <w:r>
              <w:t xml:space="preserve">Сведения о государственном (муниципальном) контракте внесены в реестр контрактов, заключенных заказчиками по </w:t>
            </w:r>
            <w:r>
              <w:lastRenderedPageBreak/>
              <w:t>результатам закупок</w:t>
            </w:r>
          </w:p>
        </w:tc>
        <w:tc>
          <w:tcPr>
            <w:tcW w:w="1444" w:type="dxa"/>
          </w:tcPr>
          <w:p w:rsidR="007C2DA6" w:rsidRDefault="00CC5AD3">
            <w:pPr>
              <w:pStyle w:val="ConsPlusNormal0"/>
              <w:jc w:val="center"/>
            </w:pPr>
            <w:r>
              <w:lastRenderedPageBreak/>
              <w:t>02.09.2024</w:t>
            </w:r>
          </w:p>
          <w:p w:rsidR="007C2DA6" w:rsidRDefault="00CC5AD3">
            <w:pPr>
              <w:pStyle w:val="ConsPlusNormal0"/>
              <w:jc w:val="center"/>
            </w:pPr>
            <w:r>
              <w:t>31.10.2025</w:t>
            </w:r>
          </w:p>
          <w:p w:rsidR="007C2DA6" w:rsidRDefault="00CC5AD3">
            <w:pPr>
              <w:pStyle w:val="ConsPlusNormal0"/>
              <w:jc w:val="center"/>
            </w:pPr>
            <w:r>
              <w:t>30.10.2026</w:t>
            </w:r>
          </w:p>
          <w:p w:rsidR="007C2DA6" w:rsidRDefault="00CC5AD3">
            <w:pPr>
              <w:pStyle w:val="ConsPlusNormal0"/>
              <w:jc w:val="center"/>
            </w:pPr>
            <w:r>
              <w:t>29.10.2027</w:t>
            </w:r>
          </w:p>
          <w:p w:rsidR="007C2DA6" w:rsidRDefault="00CC5AD3">
            <w:pPr>
              <w:pStyle w:val="ConsPlusNormal0"/>
              <w:jc w:val="center"/>
            </w:pPr>
            <w:r>
              <w:lastRenderedPageBreak/>
              <w:t>30.10.2028</w:t>
            </w:r>
          </w:p>
        </w:tc>
        <w:tc>
          <w:tcPr>
            <w:tcW w:w="1939" w:type="dxa"/>
          </w:tcPr>
          <w:p w:rsidR="007C2DA6" w:rsidRDefault="007C2DA6">
            <w:pPr>
              <w:pStyle w:val="ConsPlusNormal0"/>
            </w:pPr>
          </w:p>
        </w:tc>
        <w:tc>
          <w:tcPr>
            <w:tcW w:w="1999" w:type="dxa"/>
          </w:tcPr>
          <w:p w:rsidR="007C2DA6" w:rsidRDefault="00CC5AD3">
            <w:pPr>
              <w:pStyle w:val="ConsPlusNormal0"/>
            </w:pPr>
            <w:r>
              <w:t>Реестр контрактов</w:t>
            </w:r>
          </w:p>
        </w:tc>
        <w:tc>
          <w:tcPr>
            <w:tcW w:w="1924" w:type="dxa"/>
          </w:tcPr>
          <w:p w:rsidR="007C2DA6" w:rsidRDefault="00CC5AD3">
            <w:pPr>
              <w:pStyle w:val="ConsPlusNormal0"/>
            </w:pPr>
            <w:r>
              <w:t>-</w:t>
            </w:r>
          </w:p>
        </w:tc>
      </w:tr>
      <w:tr w:rsidR="007C2DA6">
        <w:tc>
          <w:tcPr>
            <w:tcW w:w="484" w:type="dxa"/>
          </w:tcPr>
          <w:p w:rsidR="007C2DA6" w:rsidRDefault="00CC5AD3">
            <w:pPr>
              <w:pStyle w:val="ConsPlusNormal0"/>
              <w:jc w:val="center"/>
            </w:pPr>
            <w:r>
              <w:lastRenderedPageBreak/>
              <w:t>3.3.</w:t>
            </w:r>
          </w:p>
        </w:tc>
        <w:tc>
          <w:tcPr>
            <w:tcW w:w="3364" w:type="dxa"/>
          </w:tcPr>
          <w:p w:rsidR="007C2DA6" w:rsidRDefault="00CC5AD3">
            <w:pPr>
              <w:pStyle w:val="ConsPlusNormal0"/>
            </w:pPr>
            <w:r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1444" w:type="dxa"/>
          </w:tcPr>
          <w:p w:rsidR="007C2DA6" w:rsidRDefault="00CC5AD3">
            <w:pPr>
              <w:pStyle w:val="ConsPlusNormal0"/>
              <w:jc w:val="center"/>
            </w:pPr>
            <w:r>
              <w:t>25.12.2024</w:t>
            </w:r>
          </w:p>
          <w:p w:rsidR="007C2DA6" w:rsidRDefault="00CC5AD3">
            <w:pPr>
              <w:pStyle w:val="ConsPlusNormal0"/>
              <w:jc w:val="center"/>
            </w:pPr>
            <w:r>
              <w:t>25.12.2025</w:t>
            </w:r>
          </w:p>
        </w:tc>
        <w:tc>
          <w:tcPr>
            <w:tcW w:w="1939" w:type="dxa"/>
          </w:tcPr>
          <w:p w:rsidR="007C2DA6" w:rsidRDefault="007C2DA6">
            <w:pPr>
              <w:pStyle w:val="ConsPlusNormal0"/>
            </w:pPr>
          </w:p>
        </w:tc>
        <w:tc>
          <w:tcPr>
            <w:tcW w:w="1999" w:type="dxa"/>
          </w:tcPr>
          <w:p w:rsidR="007C2DA6" w:rsidRDefault="00CC5AD3">
            <w:pPr>
              <w:pStyle w:val="ConsPlusNormal0"/>
            </w:pPr>
            <w:r>
              <w:t>Реестр передаточных документов</w:t>
            </w:r>
          </w:p>
        </w:tc>
        <w:tc>
          <w:tcPr>
            <w:tcW w:w="1924" w:type="dxa"/>
          </w:tcPr>
          <w:p w:rsidR="007C2DA6" w:rsidRDefault="00CC5AD3">
            <w:pPr>
              <w:pStyle w:val="ConsPlusNormal0"/>
            </w:pPr>
            <w:r>
              <w:t>-</w:t>
            </w:r>
          </w:p>
        </w:tc>
      </w:tr>
      <w:tr w:rsidR="007C2DA6">
        <w:tc>
          <w:tcPr>
            <w:tcW w:w="484" w:type="dxa"/>
          </w:tcPr>
          <w:p w:rsidR="007C2DA6" w:rsidRDefault="00CC5AD3">
            <w:pPr>
              <w:pStyle w:val="ConsPlusNormal0"/>
              <w:jc w:val="center"/>
            </w:pPr>
            <w:r>
              <w:t>3.3.</w:t>
            </w:r>
          </w:p>
        </w:tc>
        <w:tc>
          <w:tcPr>
            <w:tcW w:w="3364" w:type="dxa"/>
          </w:tcPr>
          <w:p w:rsidR="007C2DA6" w:rsidRDefault="00CC5AD3">
            <w:pPr>
              <w:pStyle w:val="ConsPlusNormal0"/>
            </w:pPr>
            <w:r>
              <w:t>Отчет о реализованных мероприятиях</w:t>
            </w:r>
          </w:p>
        </w:tc>
        <w:tc>
          <w:tcPr>
            <w:tcW w:w="1444" w:type="dxa"/>
          </w:tcPr>
          <w:p w:rsidR="007C2DA6" w:rsidRDefault="00CC5AD3">
            <w:pPr>
              <w:pStyle w:val="ConsPlusNormal0"/>
              <w:jc w:val="center"/>
            </w:pPr>
            <w:r>
              <w:t>25.12.2026</w:t>
            </w:r>
          </w:p>
          <w:p w:rsidR="007C2DA6" w:rsidRDefault="00CC5AD3">
            <w:pPr>
              <w:pStyle w:val="ConsPlusNormal0"/>
              <w:jc w:val="center"/>
            </w:pPr>
            <w:r>
              <w:t>27.12.2027</w:t>
            </w:r>
          </w:p>
          <w:p w:rsidR="007C2DA6" w:rsidRDefault="00CC5AD3">
            <w:pPr>
              <w:pStyle w:val="ConsPlusNormal0"/>
              <w:jc w:val="center"/>
            </w:pPr>
            <w:r>
              <w:t>27.12.2028</w:t>
            </w:r>
          </w:p>
        </w:tc>
        <w:tc>
          <w:tcPr>
            <w:tcW w:w="1939" w:type="dxa"/>
          </w:tcPr>
          <w:p w:rsidR="007C2DA6" w:rsidRDefault="007C2DA6">
            <w:pPr>
              <w:pStyle w:val="ConsPlusNormal0"/>
            </w:pPr>
          </w:p>
        </w:tc>
        <w:tc>
          <w:tcPr>
            <w:tcW w:w="1999" w:type="dxa"/>
          </w:tcPr>
          <w:p w:rsidR="007C2DA6" w:rsidRDefault="00CC5AD3">
            <w:pPr>
              <w:pStyle w:val="ConsPlusNormal0"/>
            </w:pPr>
            <w:r>
              <w:t>Отчет</w:t>
            </w:r>
          </w:p>
        </w:tc>
        <w:tc>
          <w:tcPr>
            <w:tcW w:w="1924" w:type="dxa"/>
          </w:tcPr>
          <w:p w:rsidR="007C2DA6" w:rsidRDefault="00CC5AD3">
            <w:pPr>
              <w:pStyle w:val="ConsPlusNormal0"/>
            </w:pPr>
            <w:r>
              <w:t>-</w:t>
            </w:r>
          </w:p>
        </w:tc>
      </w:tr>
      <w:tr w:rsidR="007C2DA6">
        <w:tc>
          <w:tcPr>
            <w:tcW w:w="484" w:type="dxa"/>
          </w:tcPr>
          <w:p w:rsidR="007C2DA6" w:rsidRDefault="00CC5AD3">
            <w:pPr>
              <w:pStyle w:val="ConsPlusNormal0"/>
              <w:jc w:val="center"/>
            </w:pPr>
            <w:r>
              <w:t>3.4.</w:t>
            </w:r>
          </w:p>
        </w:tc>
        <w:tc>
          <w:tcPr>
            <w:tcW w:w="3364" w:type="dxa"/>
          </w:tcPr>
          <w:p w:rsidR="007C2DA6" w:rsidRDefault="00CC5AD3">
            <w:pPr>
              <w:pStyle w:val="ConsPlusNormal0"/>
            </w:pPr>
            <w:r>
              <w:t>Произведена оплата товаров, выполненных работ, оказанных услуг по государственному (муниципальному) контракту</w:t>
            </w:r>
          </w:p>
        </w:tc>
        <w:tc>
          <w:tcPr>
            <w:tcW w:w="1444" w:type="dxa"/>
          </w:tcPr>
          <w:p w:rsidR="007C2DA6" w:rsidRDefault="00CC5AD3">
            <w:pPr>
              <w:pStyle w:val="ConsPlusNormal0"/>
              <w:jc w:val="center"/>
            </w:pPr>
            <w:r>
              <w:t>28.12.2024</w:t>
            </w:r>
          </w:p>
          <w:p w:rsidR="007C2DA6" w:rsidRDefault="00CC5AD3">
            <w:pPr>
              <w:pStyle w:val="ConsPlusNormal0"/>
              <w:jc w:val="center"/>
            </w:pPr>
            <w:r>
              <w:t>29.12.2025</w:t>
            </w:r>
          </w:p>
          <w:p w:rsidR="007C2DA6" w:rsidRDefault="00CC5AD3">
            <w:pPr>
              <w:pStyle w:val="ConsPlusNormal0"/>
              <w:jc w:val="center"/>
            </w:pPr>
            <w:r>
              <w:t>29.12.2026</w:t>
            </w:r>
          </w:p>
          <w:p w:rsidR="007C2DA6" w:rsidRDefault="00CC5AD3">
            <w:pPr>
              <w:pStyle w:val="ConsPlusNormal0"/>
              <w:jc w:val="center"/>
            </w:pPr>
            <w:r>
              <w:t>29.12.2027</w:t>
            </w:r>
          </w:p>
          <w:p w:rsidR="007C2DA6" w:rsidRDefault="00CC5AD3">
            <w:pPr>
              <w:pStyle w:val="ConsPlusNormal0"/>
              <w:jc w:val="center"/>
            </w:pPr>
            <w:r>
              <w:t>29.12.2028</w:t>
            </w:r>
          </w:p>
        </w:tc>
        <w:tc>
          <w:tcPr>
            <w:tcW w:w="1939" w:type="dxa"/>
          </w:tcPr>
          <w:p w:rsidR="007C2DA6" w:rsidRDefault="007C2DA6">
            <w:pPr>
              <w:pStyle w:val="ConsPlusNormal0"/>
            </w:pPr>
          </w:p>
        </w:tc>
        <w:tc>
          <w:tcPr>
            <w:tcW w:w="1999" w:type="dxa"/>
          </w:tcPr>
          <w:p w:rsidR="007C2DA6" w:rsidRDefault="00CC5AD3">
            <w:pPr>
              <w:pStyle w:val="ConsPlusNormal0"/>
            </w:pPr>
            <w:r>
              <w:t>Реестр платежных поручений</w:t>
            </w:r>
          </w:p>
        </w:tc>
        <w:tc>
          <w:tcPr>
            <w:tcW w:w="1924" w:type="dxa"/>
          </w:tcPr>
          <w:p w:rsidR="007C2DA6" w:rsidRDefault="00CC5AD3">
            <w:pPr>
              <w:pStyle w:val="ConsPlusNormal0"/>
            </w:pPr>
            <w:r>
              <w:t>-</w:t>
            </w:r>
          </w:p>
        </w:tc>
      </w:tr>
    </w:tbl>
    <w:p w:rsidR="007C2DA6" w:rsidRDefault="007C2DA6">
      <w:pPr>
        <w:pStyle w:val="ConsPlusNormal0"/>
        <w:jc w:val="both"/>
      </w:pPr>
    </w:p>
    <w:p w:rsidR="007C2DA6" w:rsidRDefault="007C2DA6">
      <w:pPr>
        <w:pStyle w:val="ConsPlusNormal0"/>
        <w:jc w:val="both"/>
      </w:pPr>
    </w:p>
    <w:p w:rsidR="007C2DA6" w:rsidRDefault="007C2DA6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7C2DA6">
      <w:headerReference w:type="default" r:id="rId22"/>
      <w:footerReference w:type="default" r:id="rId23"/>
      <w:headerReference w:type="first" r:id="rId24"/>
      <w:footerReference w:type="first" r:id="rId25"/>
      <w:pgSz w:w="16838" w:h="11906" w:orient="landscape"/>
      <w:pgMar w:top="1133" w:right="1440" w:bottom="566" w:left="144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AD3" w:rsidRDefault="00CC5AD3">
      <w:r>
        <w:separator/>
      </w:r>
    </w:p>
  </w:endnote>
  <w:endnote w:type="continuationSeparator" w:id="0">
    <w:p w:rsidR="00CC5AD3" w:rsidRDefault="00CC5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2DA6" w:rsidRDefault="007C2DA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C2DA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C2DA6" w:rsidRDefault="00CC5AD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C2DA6" w:rsidRDefault="00CC5AD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C2DA6" w:rsidRDefault="00CC5AD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C6425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C6425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7C2DA6" w:rsidRDefault="00CC5AD3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2DA6" w:rsidRDefault="007C2DA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C2DA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C2DA6" w:rsidRDefault="00CC5AD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C2DA6" w:rsidRDefault="00CC5AD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C2DA6" w:rsidRDefault="00CC5AD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C6425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C6425"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7C2DA6" w:rsidRDefault="00CC5AD3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2DA6" w:rsidRDefault="007C2DA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7C2DA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7C2DA6" w:rsidRDefault="00CC5AD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C2DA6" w:rsidRDefault="00CC5AD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C2DA6" w:rsidRDefault="00CC5AD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C6425">
            <w:rPr>
              <w:rFonts w:ascii="Tahoma" w:hAnsi="Tahoma" w:cs="Tahoma"/>
              <w:noProof/>
            </w:rPr>
            <w:t>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C6425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7C2DA6" w:rsidRDefault="00CC5AD3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2DA6" w:rsidRDefault="007C2DA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7C2DA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7C2DA6" w:rsidRDefault="00CC5AD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C2DA6" w:rsidRDefault="00CC5AD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C2DA6" w:rsidRDefault="00CC5AD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C6425"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C6425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7C2DA6" w:rsidRDefault="00CC5AD3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2DA6" w:rsidRDefault="007C2DA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C2DA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C2DA6" w:rsidRDefault="00CC5AD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C2DA6" w:rsidRDefault="00CC5AD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C2DA6" w:rsidRDefault="00CC5AD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C6425">
            <w:rPr>
              <w:rFonts w:ascii="Tahoma" w:hAnsi="Tahoma" w:cs="Tahoma"/>
              <w:noProof/>
            </w:rPr>
            <w:t>11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C6425">
            <w:rPr>
              <w:rFonts w:ascii="Tahoma" w:hAnsi="Tahoma" w:cs="Tahoma"/>
              <w:noProof/>
            </w:rPr>
            <w:t>14</w:t>
          </w:r>
          <w:r>
            <w:fldChar w:fldCharType="end"/>
          </w:r>
        </w:p>
      </w:tc>
    </w:tr>
  </w:tbl>
  <w:p w:rsidR="007C2DA6" w:rsidRDefault="00CC5AD3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2DA6" w:rsidRDefault="007C2DA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C2DA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C2DA6" w:rsidRDefault="00CC5AD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C2DA6" w:rsidRDefault="00CC5AD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C2DA6" w:rsidRDefault="00CC5AD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C6425">
            <w:rPr>
              <w:rFonts w:ascii="Tahoma" w:hAnsi="Tahoma" w:cs="Tahoma"/>
              <w:noProof/>
            </w:rPr>
            <w:t>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C6425">
            <w:rPr>
              <w:rFonts w:ascii="Tahoma" w:hAnsi="Tahoma" w:cs="Tahoma"/>
              <w:noProof/>
            </w:rPr>
            <w:t>11</w:t>
          </w:r>
          <w:r>
            <w:fldChar w:fldCharType="end"/>
          </w:r>
        </w:p>
      </w:tc>
    </w:tr>
  </w:tbl>
  <w:p w:rsidR="007C2DA6" w:rsidRDefault="00CC5AD3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2DA6" w:rsidRDefault="007C2DA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7C2DA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7C2DA6" w:rsidRDefault="00CC5AD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C2DA6" w:rsidRDefault="00CC5AD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C2DA6" w:rsidRDefault="00CC5AD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C6425">
            <w:rPr>
              <w:rFonts w:ascii="Tahoma" w:hAnsi="Tahoma" w:cs="Tahoma"/>
              <w:noProof/>
            </w:rPr>
            <w:t>15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C6425">
            <w:rPr>
              <w:rFonts w:ascii="Tahoma" w:hAnsi="Tahoma" w:cs="Tahoma"/>
              <w:noProof/>
            </w:rPr>
            <w:t>15</w:t>
          </w:r>
          <w:r>
            <w:fldChar w:fldCharType="end"/>
          </w:r>
        </w:p>
      </w:tc>
    </w:tr>
  </w:tbl>
  <w:p w:rsidR="007C2DA6" w:rsidRDefault="00CC5AD3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2DA6" w:rsidRDefault="007C2DA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7C2DA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7C2DA6" w:rsidRDefault="00CC5AD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C2DA6" w:rsidRDefault="00CC5AD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C2DA6" w:rsidRDefault="00CC5AD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C6425">
            <w:rPr>
              <w:rFonts w:ascii="Tahoma" w:hAnsi="Tahoma" w:cs="Tahoma"/>
              <w:noProof/>
            </w:rPr>
            <w:t>12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C6425">
            <w:rPr>
              <w:rFonts w:ascii="Tahoma" w:hAnsi="Tahoma" w:cs="Tahoma"/>
              <w:noProof/>
            </w:rPr>
            <w:t>14</w:t>
          </w:r>
          <w:r>
            <w:fldChar w:fldCharType="end"/>
          </w:r>
        </w:p>
      </w:tc>
    </w:tr>
  </w:tbl>
  <w:p w:rsidR="007C2DA6" w:rsidRDefault="00CC5AD3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AD3" w:rsidRDefault="00CC5AD3">
      <w:r>
        <w:separator/>
      </w:r>
    </w:p>
  </w:footnote>
  <w:footnote w:type="continuationSeparator" w:id="0">
    <w:p w:rsidR="00CC5AD3" w:rsidRDefault="00CC5A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7C2DA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C2DA6" w:rsidRDefault="00CC5AD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04.03.2024 N 153-ра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18.02.2026)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комплекс...</w:t>
          </w:r>
        </w:p>
      </w:tc>
      <w:tc>
        <w:tcPr>
          <w:tcW w:w="2300" w:type="pct"/>
          <w:vAlign w:val="center"/>
        </w:tcPr>
        <w:p w:rsidR="007C2DA6" w:rsidRDefault="00CC5AD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7C2DA6" w:rsidRDefault="007C2DA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C2DA6" w:rsidRDefault="007C2DA6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7C2DA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C2DA6" w:rsidRDefault="00CC5AD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04.03.2024 N 153-ра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18.02.2026)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компл</w:t>
          </w:r>
          <w:r>
            <w:rPr>
              <w:rFonts w:ascii="Tahoma" w:hAnsi="Tahoma" w:cs="Tahoma"/>
              <w:sz w:val="16"/>
              <w:szCs w:val="16"/>
            </w:rPr>
            <w:t>екс...</w:t>
          </w:r>
        </w:p>
      </w:tc>
      <w:tc>
        <w:tcPr>
          <w:tcW w:w="2300" w:type="pct"/>
          <w:vAlign w:val="center"/>
        </w:tcPr>
        <w:p w:rsidR="007C2DA6" w:rsidRDefault="00CC5AD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7C2DA6" w:rsidRDefault="007C2DA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C2DA6" w:rsidRDefault="007C2DA6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7C2DA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7C2DA6" w:rsidRDefault="00CC5AD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04.03.2024 N 153-ра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18.02.2026)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комплекс...</w:t>
          </w:r>
        </w:p>
      </w:tc>
      <w:tc>
        <w:tcPr>
          <w:tcW w:w="2300" w:type="pct"/>
          <w:vAlign w:val="center"/>
        </w:tcPr>
        <w:p w:rsidR="007C2DA6" w:rsidRDefault="00CC5AD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7C2DA6" w:rsidRDefault="007C2DA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C2DA6" w:rsidRDefault="007C2DA6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7C2DA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7C2DA6" w:rsidRDefault="00CC5AD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04.03.2024 N 153-ра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18.02.2026)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компл</w:t>
          </w:r>
          <w:r>
            <w:rPr>
              <w:rFonts w:ascii="Tahoma" w:hAnsi="Tahoma" w:cs="Tahoma"/>
              <w:sz w:val="16"/>
              <w:szCs w:val="16"/>
            </w:rPr>
            <w:t>екс...</w:t>
          </w:r>
        </w:p>
      </w:tc>
      <w:tc>
        <w:tcPr>
          <w:tcW w:w="2300" w:type="pct"/>
          <w:vAlign w:val="center"/>
        </w:tcPr>
        <w:p w:rsidR="007C2DA6" w:rsidRDefault="00CC5AD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7C2DA6" w:rsidRDefault="007C2DA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C2DA6" w:rsidRDefault="007C2DA6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7C2DA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C2DA6" w:rsidRDefault="00CC5AD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04.03.2024 N 153-ра</w:t>
          </w:r>
          <w:r>
            <w:rPr>
              <w:rFonts w:ascii="Tahoma" w:hAnsi="Tahoma" w:cs="Tahoma"/>
              <w:sz w:val="16"/>
              <w:szCs w:val="16"/>
            </w:rPr>
            <w:br/>
          </w:r>
          <w:r>
            <w:rPr>
              <w:rFonts w:ascii="Tahoma" w:hAnsi="Tahoma" w:cs="Tahoma"/>
              <w:sz w:val="16"/>
              <w:szCs w:val="16"/>
            </w:rPr>
            <w:t>(ред. от 18.02.2026)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комплекс...</w:t>
          </w:r>
        </w:p>
      </w:tc>
      <w:tc>
        <w:tcPr>
          <w:tcW w:w="2300" w:type="pct"/>
          <w:vAlign w:val="center"/>
        </w:tcPr>
        <w:p w:rsidR="007C2DA6" w:rsidRDefault="00CC5AD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7C2DA6" w:rsidRDefault="007C2DA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C2DA6" w:rsidRDefault="007C2DA6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7C2DA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C2DA6" w:rsidRDefault="00CC5AD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Администрации Томской </w:t>
          </w:r>
          <w:r>
            <w:rPr>
              <w:rFonts w:ascii="Tahoma" w:hAnsi="Tahoma" w:cs="Tahoma"/>
              <w:sz w:val="16"/>
              <w:szCs w:val="16"/>
            </w:rPr>
            <w:t>области от 04.03.2024 N 153-ра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18.02.2026)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комплекс...</w:t>
          </w:r>
        </w:p>
      </w:tc>
      <w:tc>
        <w:tcPr>
          <w:tcW w:w="2300" w:type="pct"/>
          <w:vAlign w:val="center"/>
        </w:tcPr>
        <w:p w:rsidR="007C2DA6" w:rsidRDefault="00CC5AD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7C2DA6" w:rsidRDefault="007C2DA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C2DA6" w:rsidRDefault="007C2DA6">
    <w:pPr>
      <w:pStyle w:val="ConsPlusNormal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7C2DA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7C2DA6" w:rsidRDefault="00CC5AD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Администрации Томской области от </w:t>
          </w:r>
          <w:r>
            <w:rPr>
              <w:rFonts w:ascii="Tahoma" w:hAnsi="Tahoma" w:cs="Tahoma"/>
              <w:sz w:val="16"/>
              <w:szCs w:val="16"/>
            </w:rPr>
            <w:t>04.03.2024 N 153-ра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18.02.2026)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комплекс...</w:t>
          </w:r>
        </w:p>
      </w:tc>
      <w:tc>
        <w:tcPr>
          <w:tcW w:w="2300" w:type="pct"/>
          <w:vAlign w:val="center"/>
        </w:tcPr>
        <w:p w:rsidR="007C2DA6" w:rsidRDefault="00CC5AD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7C2DA6" w:rsidRDefault="007C2DA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C2DA6" w:rsidRDefault="007C2DA6">
    <w:pPr>
      <w:pStyle w:val="ConsPlusNormal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7C2DA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7C2DA6" w:rsidRDefault="00CC5AD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</w:t>
          </w:r>
          <w:r>
            <w:rPr>
              <w:rFonts w:ascii="Tahoma" w:hAnsi="Tahoma" w:cs="Tahoma"/>
              <w:sz w:val="16"/>
              <w:szCs w:val="16"/>
            </w:rPr>
            <w:t>министрации Томской области от 04.03.2024 N 153-ра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18.02.2026)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комплекс...</w:t>
          </w:r>
        </w:p>
      </w:tc>
      <w:tc>
        <w:tcPr>
          <w:tcW w:w="2300" w:type="pct"/>
          <w:vAlign w:val="center"/>
        </w:tcPr>
        <w:p w:rsidR="007C2DA6" w:rsidRDefault="00CC5AD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</w:t>
          </w:r>
          <w:r>
            <w:rPr>
              <w:rFonts w:ascii="Tahoma" w:hAnsi="Tahoma" w:cs="Tahoma"/>
              <w:sz w:val="16"/>
              <w:szCs w:val="16"/>
            </w:rPr>
            <w:t>: 11.09.2026</w:t>
          </w:r>
        </w:p>
      </w:tc>
    </w:tr>
  </w:tbl>
  <w:p w:rsidR="007C2DA6" w:rsidRDefault="007C2DA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C2DA6" w:rsidRDefault="007C2DA6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DA6"/>
    <w:rsid w:val="004C6425"/>
    <w:rsid w:val="007C2DA6"/>
    <w:rsid w:val="00CC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4C64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64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4C64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64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2" Type="http://schemas.microsoft.com/office/2007/relationships/stylesWithEffects" Target="stylesWithEffects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header" Target="header8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footer" Target="footer7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1763</Words>
  <Characters>10054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Администрации Томской области от 04.03.2024 N 153-ра
(ред. от 18.02.2026)
"Об утверждении Паспорта комплекса процессных мероприятий "Информирование населения о деятельности и решениях исполнительных органов Томской области и информационно-раз</vt:lpstr>
    </vt:vector>
  </TitlesOfParts>
  <Company>КонсультантПлюс Версия 4024.00.50</Company>
  <LinksUpToDate>false</LinksUpToDate>
  <CharactersWithSpaces>11794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Администрации Томской области от 04.03.2024 N 153-ра
(ред. от 18.02.2026)
"Об утверждении Паспорта комплекса процессных мероприятий "Информирование населения о деятельности и решениях исполнительных органов Томской области и информационно-разъяснительная работа по актуальным социально значимым вопросам"</dc:title>
  <dc:creator>Екатерина Сергеевна Белякина</dc:creator>
  <cp:lastModifiedBy>Екатерина Сергеевна Белякина</cp:lastModifiedBy>
  <cp:revision>2</cp:revision>
  <dcterms:created xsi:type="dcterms:W3CDTF">2026-09-11T08:09:00Z</dcterms:created>
  <dcterms:modified xsi:type="dcterms:W3CDTF">2026-09-11T08:09:00Z</dcterms:modified>
</cp:coreProperties>
</file>